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99C6" w14:textId="77777777" w:rsidR="0046744B" w:rsidRPr="001F5A81" w:rsidRDefault="0046744B" w:rsidP="0046744B">
      <w:pPr>
        <w:spacing w:after="0"/>
        <w:jc w:val="center"/>
        <w:rPr>
          <w:rFonts w:cstheme="minorHAnsi"/>
          <w:b/>
        </w:rPr>
      </w:pPr>
      <w:r w:rsidRPr="001F5A81">
        <w:rPr>
          <w:rFonts w:cstheme="minorHAnsi"/>
          <w:b/>
        </w:rPr>
        <w:t>BYLAWS OF SERENITY FARM RESCUE</w:t>
      </w:r>
    </w:p>
    <w:p w14:paraId="614324E2" w14:textId="77777777" w:rsidR="0046744B" w:rsidRPr="001F5A81" w:rsidRDefault="0046744B" w:rsidP="0046744B">
      <w:pPr>
        <w:spacing w:after="0"/>
        <w:jc w:val="center"/>
        <w:rPr>
          <w:rFonts w:cstheme="minorHAnsi"/>
          <w:b/>
        </w:rPr>
      </w:pPr>
      <w:r w:rsidRPr="001F5A81">
        <w:rPr>
          <w:rFonts w:cstheme="minorHAnsi"/>
          <w:b/>
        </w:rPr>
        <w:t>A VIRGINIA NONSTOCK CORPORATION</w:t>
      </w:r>
    </w:p>
    <w:p w14:paraId="67EAD7C7" w14:textId="77777777" w:rsidR="0046744B" w:rsidRPr="001F5A81" w:rsidRDefault="0046744B" w:rsidP="0046744B">
      <w:pPr>
        <w:rPr>
          <w:rFonts w:cstheme="minorHAnsi"/>
        </w:rPr>
      </w:pPr>
      <w:r w:rsidRPr="001F5A81">
        <w:rPr>
          <w:rFonts w:cstheme="minorHAnsi"/>
        </w:rPr>
        <w:t xml:space="preserve">ARTICLE 1 - PURPOSES  </w:t>
      </w:r>
    </w:p>
    <w:p w14:paraId="3764D9CA" w14:textId="77777777" w:rsidR="0046744B" w:rsidRPr="001F5A81" w:rsidRDefault="0046744B" w:rsidP="0046744B">
      <w:pPr>
        <w:rPr>
          <w:rFonts w:cstheme="minorHAnsi"/>
        </w:rPr>
      </w:pPr>
      <w:r w:rsidRPr="001F5A81">
        <w:rPr>
          <w:rFonts w:cstheme="minorHAnsi"/>
        </w:rPr>
        <w:t xml:space="preserve">1.1         Charitable Purpose.  The purposes for which the corporation is formed are set forth in its Articles of Incorporation, which are to conduct activities which educate the public, and encourage the humane treatment of and health and welfare of animals, specifically </w:t>
      </w:r>
      <w:r w:rsidR="00E14585" w:rsidRPr="001F5A81">
        <w:rPr>
          <w:rFonts w:cstheme="minorHAnsi"/>
        </w:rPr>
        <w:t>abandoned and neglected horses</w:t>
      </w:r>
      <w:r w:rsidRPr="001F5A81">
        <w:rPr>
          <w:rFonts w:cstheme="minorHAnsi"/>
        </w:rPr>
        <w:t xml:space="preserve">, in accordance with section 501(c)3 of the Internal Revenue Code.  </w:t>
      </w:r>
    </w:p>
    <w:p w14:paraId="3303F4D3" w14:textId="77777777" w:rsidR="0046744B" w:rsidRPr="001F5A81" w:rsidRDefault="0046744B" w:rsidP="0046744B">
      <w:pPr>
        <w:rPr>
          <w:rFonts w:cstheme="minorHAnsi"/>
        </w:rPr>
      </w:pPr>
      <w:r w:rsidRPr="001F5A81">
        <w:rPr>
          <w:rFonts w:cstheme="minorHAnsi"/>
        </w:rPr>
        <w:t xml:space="preserve">1.2   Dividends Prohibited.  The corporation is not formed for pecuniary or financial gain, and no part of the assets, income, or profit of the corporation is distributable to, or will inure to the benefit of, its directors or officers or other private individuals, provided, however, that nothing contained herein shall be construed to prevent the payment of reasonable compensation for services actually rendered by employees, officers or directors of the corporation and reimbursement of expenses incurred in connection therewith.                  </w:t>
      </w:r>
    </w:p>
    <w:p w14:paraId="39D3FF58" w14:textId="77777777" w:rsidR="0046744B" w:rsidRPr="001F5A81" w:rsidRDefault="0046744B" w:rsidP="0046744B">
      <w:pPr>
        <w:rPr>
          <w:rFonts w:cstheme="minorHAnsi"/>
        </w:rPr>
      </w:pPr>
      <w:r w:rsidRPr="001F5A81">
        <w:rPr>
          <w:rFonts w:cstheme="minorHAnsi"/>
        </w:rPr>
        <w:t>ARTI</w:t>
      </w:r>
      <w:r w:rsidR="00CC65F0">
        <w:rPr>
          <w:rFonts w:cstheme="minorHAnsi"/>
        </w:rPr>
        <w:t xml:space="preserve">CLE II - CONDUCT OF ACTIVITIES. </w:t>
      </w:r>
      <w:r w:rsidRPr="001F5A81">
        <w:rPr>
          <w:rFonts w:cstheme="minorHAnsi"/>
        </w:rPr>
        <w:t xml:space="preserve">The activities and affairs of the corporation shall be conducted by the Board of Directors and such officers as it shall appoint.  </w:t>
      </w:r>
    </w:p>
    <w:p w14:paraId="14F7B1C2" w14:textId="77777777" w:rsidR="0046744B" w:rsidRPr="001F5A81" w:rsidRDefault="0046744B" w:rsidP="0046744B">
      <w:pPr>
        <w:rPr>
          <w:rFonts w:cstheme="minorHAnsi"/>
        </w:rPr>
      </w:pPr>
      <w:r w:rsidRPr="001F5A81">
        <w:rPr>
          <w:rFonts w:cstheme="minorHAnsi"/>
        </w:rPr>
        <w:t xml:space="preserve">ARTICLE III - DIRECTORS  </w:t>
      </w:r>
    </w:p>
    <w:p w14:paraId="7D6B0A55" w14:textId="77777777" w:rsidR="0046744B" w:rsidRPr="001F5A81" w:rsidRDefault="0046744B" w:rsidP="0046744B">
      <w:pPr>
        <w:rPr>
          <w:rFonts w:cstheme="minorHAnsi"/>
        </w:rPr>
      </w:pPr>
      <w:r w:rsidRPr="001F5A81">
        <w:rPr>
          <w:rFonts w:cstheme="minorHAnsi"/>
        </w:rPr>
        <w:t xml:space="preserve">3.1        Number.  The board of directors shall consist of a minimum of three (3) </w:t>
      </w:r>
      <w:proofErr w:type="gramStart"/>
      <w:r w:rsidRPr="001F5A81">
        <w:rPr>
          <w:rFonts w:cstheme="minorHAnsi"/>
        </w:rPr>
        <w:t>persons</w:t>
      </w:r>
      <w:proofErr w:type="gramEnd"/>
      <w:r w:rsidRPr="001F5A81">
        <w:rPr>
          <w:rFonts w:cstheme="minorHAnsi"/>
        </w:rPr>
        <w:t xml:space="preserve">, not to exceed seven (7) persons as may be designated from time to time by resolution of </w:t>
      </w:r>
      <w:proofErr w:type="gramStart"/>
      <w:r w:rsidRPr="001F5A81">
        <w:rPr>
          <w:rFonts w:cstheme="minorHAnsi"/>
        </w:rPr>
        <w:t>a majority of</w:t>
      </w:r>
      <w:proofErr w:type="gramEnd"/>
      <w:r w:rsidRPr="001F5A81">
        <w:rPr>
          <w:rFonts w:cstheme="minorHAnsi"/>
        </w:rPr>
        <w:t xml:space="preserve"> the entire board of directors.  The initial directors shall hold office until his or her successor is elected and qualified.  </w:t>
      </w:r>
    </w:p>
    <w:p w14:paraId="0E785B30" w14:textId="77777777" w:rsidR="0046744B" w:rsidRPr="001F5A81" w:rsidRDefault="0046744B" w:rsidP="0046744B">
      <w:pPr>
        <w:rPr>
          <w:rFonts w:cstheme="minorHAnsi"/>
        </w:rPr>
      </w:pPr>
      <w:r w:rsidRPr="001F5A81">
        <w:rPr>
          <w:rFonts w:cstheme="minorHAnsi"/>
        </w:rPr>
        <w:t xml:space="preserve">3.2        Vacancies.  Vacancies and newly created directorships resulting from any increase in the authorized number of directors may be filed by the affirmative vote of </w:t>
      </w:r>
      <w:proofErr w:type="gramStart"/>
      <w:r w:rsidRPr="001F5A81">
        <w:rPr>
          <w:rFonts w:cstheme="minorHAnsi"/>
        </w:rPr>
        <w:t>a majority of</w:t>
      </w:r>
      <w:proofErr w:type="gramEnd"/>
      <w:r w:rsidRPr="001F5A81">
        <w:rPr>
          <w:rFonts w:cstheme="minorHAnsi"/>
        </w:rPr>
        <w:t xml:space="preserve"> the directors then in office, though not less than a quorum, or by a sole remaining director, and the directors so chosen shall hold office until successors are duly elected and qualified, unless sooner displaced.  If there are no directors in </w:t>
      </w:r>
      <w:proofErr w:type="gramStart"/>
      <w:r w:rsidRPr="001F5A81">
        <w:rPr>
          <w:rFonts w:cstheme="minorHAnsi"/>
        </w:rPr>
        <w:t>office</w:t>
      </w:r>
      <w:proofErr w:type="gramEnd"/>
      <w:r w:rsidRPr="001F5A81">
        <w:rPr>
          <w:rFonts w:cstheme="minorHAnsi"/>
        </w:rPr>
        <w:t xml:space="preserve">, then an election of directors may be held in the manner provided by statute.  </w:t>
      </w:r>
    </w:p>
    <w:p w14:paraId="3A4F011A" w14:textId="77777777" w:rsidR="0046744B" w:rsidRPr="001F5A81" w:rsidRDefault="0046744B" w:rsidP="0046744B">
      <w:pPr>
        <w:rPr>
          <w:rFonts w:cstheme="minorHAnsi"/>
        </w:rPr>
      </w:pPr>
      <w:r w:rsidRPr="001F5A81">
        <w:rPr>
          <w:rFonts w:cstheme="minorHAnsi"/>
        </w:rPr>
        <w:t xml:space="preserve">3.3        Place of meetings.  The board of directors of the corporation may hold meetings, both regular and special, either within or without the State of Virginia.  Meetings may be held by means of conference telephone or similar communications equipment so that all persons participating in the meeting can hear each other, or via written communications in a format that all directors are comfortable with, and participating in a meeting pursuant to this section shall constitute presence in person at such </w:t>
      </w:r>
      <w:proofErr w:type="gramStart"/>
      <w:r w:rsidRPr="001F5A81">
        <w:rPr>
          <w:rFonts w:cstheme="minorHAnsi"/>
        </w:rPr>
        <w:t>meeting</w:t>
      </w:r>
      <w:proofErr w:type="gramEnd"/>
      <w:r w:rsidRPr="001F5A81">
        <w:rPr>
          <w:rFonts w:cstheme="minorHAnsi"/>
        </w:rPr>
        <w:t xml:space="preserve">.  </w:t>
      </w:r>
    </w:p>
    <w:p w14:paraId="03EA12EC" w14:textId="77777777" w:rsidR="0046744B" w:rsidRPr="001F5A81" w:rsidRDefault="0046744B" w:rsidP="0046744B">
      <w:pPr>
        <w:rPr>
          <w:rFonts w:cstheme="minorHAnsi"/>
        </w:rPr>
      </w:pPr>
      <w:r w:rsidRPr="001F5A81">
        <w:rPr>
          <w:rFonts w:cstheme="minorHAnsi"/>
        </w:rPr>
        <w:t xml:space="preserve">3.4        Annual Meeting.  The annual meeting of the board of directors shall be held each year </w:t>
      </w:r>
      <w:proofErr w:type="gramStart"/>
      <w:r w:rsidRPr="001F5A81">
        <w:rPr>
          <w:rFonts w:cstheme="minorHAnsi"/>
        </w:rPr>
        <w:t>at</w:t>
      </w:r>
      <w:proofErr w:type="gramEnd"/>
      <w:r w:rsidRPr="001F5A81">
        <w:rPr>
          <w:rFonts w:cstheme="minorHAnsi"/>
        </w:rPr>
        <w:t xml:space="preserve"> such date and time as shall be designated by the board of directors and stated in the notice of meeting.  Notice to the current board of directors of each annual meeting shall be given by the secretary by mail, telephone, or via the Directors Facebook Group page, and shall be given at least ten days and not more than thirty days prior to such meeting.  At the annual meeting, the board of directors shall transact any </w:t>
      </w:r>
      <w:proofErr w:type="gramStart"/>
      <w:r w:rsidRPr="001F5A81">
        <w:rPr>
          <w:rFonts w:cstheme="minorHAnsi"/>
        </w:rPr>
        <w:t>business, which</w:t>
      </w:r>
      <w:proofErr w:type="gramEnd"/>
      <w:r w:rsidRPr="001F5A81">
        <w:rPr>
          <w:rFonts w:cstheme="minorHAnsi"/>
        </w:rPr>
        <w:t xml:space="preserve"> may properly come before it.    </w:t>
      </w:r>
    </w:p>
    <w:p w14:paraId="45E49E5B" w14:textId="77777777" w:rsidR="0046744B" w:rsidRPr="001F5A81" w:rsidRDefault="0046744B" w:rsidP="0046744B">
      <w:pPr>
        <w:rPr>
          <w:rFonts w:cstheme="minorHAnsi"/>
        </w:rPr>
      </w:pPr>
      <w:r w:rsidRPr="001F5A81">
        <w:rPr>
          <w:rFonts w:cstheme="minorHAnsi"/>
        </w:rPr>
        <w:lastRenderedPageBreak/>
        <w:t xml:space="preserve">3.5        Regular Meetings.  Regularly scheduled meetings of the Board of Directors may be held without notice at the time and place as shall be determined to accommodate all board members.  </w:t>
      </w:r>
    </w:p>
    <w:p w14:paraId="6E9BF2DB" w14:textId="77777777" w:rsidR="0046744B" w:rsidRPr="001F5A81" w:rsidRDefault="0046744B" w:rsidP="0046744B">
      <w:pPr>
        <w:rPr>
          <w:rFonts w:cstheme="minorHAnsi"/>
        </w:rPr>
      </w:pPr>
      <w:r w:rsidRPr="001F5A81">
        <w:rPr>
          <w:rFonts w:cstheme="minorHAnsi"/>
        </w:rPr>
        <w:t xml:space="preserve">3.6        Special meetings.  The president or secretary on ten days’ notice to each director may call special meetings of the board.  President or secretary shall determine the time and place of each special meeting in like manner and on like notice on the written request of any director.    </w:t>
      </w:r>
    </w:p>
    <w:p w14:paraId="6FC0A7AD" w14:textId="77777777" w:rsidR="0046744B" w:rsidRPr="001F5A81" w:rsidRDefault="0046744B" w:rsidP="0046744B">
      <w:pPr>
        <w:rPr>
          <w:rFonts w:cstheme="minorHAnsi"/>
        </w:rPr>
      </w:pPr>
      <w:r w:rsidRPr="001F5A81">
        <w:rPr>
          <w:rFonts w:cstheme="minorHAnsi"/>
        </w:rPr>
        <w:t xml:space="preserve">3.7        Quorum.  </w:t>
      </w:r>
      <w:proofErr w:type="gramStart"/>
      <w:r w:rsidRPr="001F5A81">
        <w:rPr>
          <w:rFonts w:cstheme="minorHAnsi"/>
        </w:rPr>
        <w:t>A majority of</w:t>
      </w:r>
      <w:proofErr w:type="gramEnd"/>
      <w:r w:rsidRPr="001F5A81">
        <w:rPr>
          <w:rFonts w:cstheme="minorHAnsi"/>
        </w:rPr>
        <w:t xml:space="preserve"> the membership of the board of directors shall constitute a quorum and the concurrence of a majority of those present shall be sufficient to conduct the business of the board, except as may be otherwise specifically provided by statute or by the articles of incorporation.  If a quorum shall not be present at any meeting of the board of directors, the directors then present may adjourn the meeting to another time or place, without notice other than announcement at the meeting, until a quorum shall be present.  </w:t>
      </w:r>
    </w:p>
    <w:p w14:paraId="4CED9C3F" w14:textId="77777777" w:rsidR="0046744B" w:rsidRPr="001F5A81" w:rsidRDefault="0046744B" w:rsidP="0046744B">
      <w:pPr>
        <w:rPr>
          <w:rFonts w:cstheme="minorHAnsi"/>
        </w:rPr>
      </w:pPr>
      <w:r w:rsidRPr="001F5A81">
        <w:rPr>
          <w:rFonts w:cstheme="minorHAnsi"/>
        </w:rPr>
        <w:t xml:space="preserve">3.8        Action without Meeting.  Unless otherwise restricted by the articles of incorporation or these bylaws, any action required or permitted to be taken at any meeting of the board of directors or of any committee thereof may be taken without a meeting, if all members of the board or committee, as the case may be, consent thereto in writing, and the writing or writings are filed with the minutes of proceedings of the board or committee.  </w:t>
      </w:r>
    </w:p>
    <w:p w14:paraId="528FF53A" w14:textId="77777777" w:rsidR="0046744B" w:rsidRPr="001F5A81" w:rsidRDefault="0046744B" w:rsidP="0046744B">
      <w:pPr>
        <w:rPr>
          <w:rFonts w:cstheme="minorHAnsi"/>
        </w:rPr>
      </w:pPr>
      <w:r w:rsidRPr="001F5A81">
        <w:rPr>
          <w:rFonts w:cstheme="minorHAnsi"/>
        </w:rPr>
        <w:t xml:space="preserve">3.9        Waiver of Notice.  Attendance by a director at a meeting shall constitute waiver of notice of such meeting, except when the person attends the meeting for the express purpose of objecting to the transaction of any business because the meeting is not lawfully called or convened.  Any director may waive notice of any annual, regular, or special meeting of directors by executing a written notice of waiver either before or after the time of the meeting.  </w:t>
      </w:r>
    </w:p>
    <w:p w14:paraId="77BF91D3" w14:textId="77777777" w:rsidR="0046744B" w:rsidRPr="001F5A81" w:rsidRDefault="0046744B" w:rsidP="0046744B">
      <w:pPr>
        <w:rPr>
          <w:rFonts w:cstheme="minorHAnsi"/>
        </w:rPr>
      </w:pPr>
      <w:r w:rsidRPr="001F5A81">
        <w:rPr>
          <w:rFonts w:cstheme="minorHAnsi"/>
        </w:rPr>
        <w:t xml:space="preserve">3.10 Compensation and Expenses. Directors shall serve without compensation, but by resolution of the Board of Directors, a reasonable fixed sum and/or expenses of attendance, if any, may be allowed. A Director is not precluded from serving the Corporation in any other capacity nor from receiving reasonable compensation for such services or reimbursement of expenses thereof; provided that in no event may a Director participate in a vote on his or her compensation arrangement, and in no event may a Director participate in a vote that would directly or indirectly benefit that officer or director or any business with which he or she is related.  </w:t>
      </w:r>
    </w:p>
    <w:p w14:paraId="0B4A511A" w14:textId="77777777" w:rsidR="0046744B" w:rsidRPr="001F5A81" w:rsidRDefault="0046744B" w:rsidP="0046744B">
      <w:pPr>
        <w:rPr>
          <w:rFonts w:cstheme="minorHAnsi"/>
        </w:rPr>
      </w:pPr>
      <w:r w:rsidRPr="001F5A81">
        <w:rPr>
          <w:rFonts w:cstheme="minorHAnsi"/>
        </w:rPr>
        <w:t xml:space="preserve">ARTICLE IV - OFFICERS  </w:t>
      </w:r>
    </w:p>
    <w:p w14:paraId="3D161941" w14:textId="77777777" w:rsidR="0046744B" w:rsidRPr="001F5A81" w:rsidRDefault="0046744B" w:rsidP="0046744B">
      <w:pPr>
        <w:rPr>
          <w:rFonts w:cstheme="minorHAnsi"/>
        </w:rPr>
      </w:pPr>
      <w:r w:rsidRPr="001F5A81">
        <w:rPr>
          <w:rFonts w:cstheme="minorHAnsi"/>
        </w:rPr>
        <w:t xml:space="preserve">4.1       Designation of Titles.  The officers of the corporation shall be chosen by the board of directors and shall be a president and a treasurer.  The board of directors also may choose a director of rescue operations.  The same person may hold any number of offices.  The officers shall exercise such powers and perform such duties as shall be determined from time to time by the Board.  </w:t>
      </w:r>
    </w:p>
    <w:p w14:paraId="13D39F0B" w14:textId="77777777" w:rsidR="0046744B" w:rsidRPr="001F5A81" w:rsidRDefault="0046744B" w:rsidP="0046744B">
      <w:pPr>
        <w:rPr>
          <w:rFonts w:cstheme="minorHAnsi"/>
        </w:rPr>
      </w:pPr>
      <w:r w:rsidRPr="001F5A81">
        <w:rPr>
          <w:rFonts w:cstheme="minorHAnsi"/>
        </w:rPr>
        <w:t xml:space="preserve">4.2       Appointment of Officers.  The board of directors shall elect all officers at each annual meeting.  </w:t>
      </w:r>
    </w:p>
    <w:p w14:paraId="388926F6" w14:textId="77777777" w:rsidR="0046744B" w:rsidRPr="001F5A81" w:rsidRDefault="0046744B" w:rsidP="0046744B">
      <w:pPr>
        <w:rPr>
          <w:rFonts w:cstheme="minorHAnsi"/>
        </w:rPr>
      </w:pPr>
      <w:r w:rsidRPr="001F5A81">
        <w:rPr>
          <w:rFonts w:cstheme="minorHAnsi"/>
        </w:rPr>
        <w:lastRenderedPageBreak/>
        <w:t xml:space="preserve">4.3       Salaries.  The officers shall serve without compensation unless the Board shall otherwise determine. If an officer is also a director, that director may not participate, by vote or otherwise, in setting his or her compensation as an officer.  </w:t>
      </w:r>
    </w:p>
    <w:p w14:paraId="00A88D87" w14:textId="77777777" w:rsidR="0046744B" w:rsidRPr="001F5A81" w:rsidRDefault="0046744B" w:rsidP="0046744B">
      <w:pPr>
        <w:rPr>
          <w:rFonts w:cstheme="minorHAnsi"/>
        </w:rPr>
      </w:pPr>
      <w:r w:rsidRPr="001F5A81">
        <w:rPr>
          <w:rFonts w:cstheme="minorHAnsi"/>
        </w:rPr>
        <w:t xml:space="preserve">4.4       Term.  The officers of the corporation shall hold office until their successors are chosen and qualify in their stead.  The Board of Directors may remove any officer elected by the board of directors at any time.  If the office of any officer becomes vacant for any reason, the Board of Directors shall fill the vacancy.  </w:t>
      </w:r>
    </w:p>
    <w:p w14:paraId="5D4A2592" w14:textId="77777777" w:rsidR="0046744B" w:rsidRPr="001F5A81" w:rsidRDefault="0046744B" w:rsidP="0046744B">
      <w:pPr>
        <w:rPr>
          <w:rFonts w:cstheme="minorHAnsi"/>
        </w:rPr>
      </w:pPr>
      <w:r w:rsidRPr="001F5A81">
        <w:rPr>
          <w:rFonts w:cstheme="minorHAnsi"/>
        </w:rPr>
        <w:t xml:space="preserve">ARTICLE V - FISCAL YEAR  </w:t>
      </w:r>
    </w:p>
    <w:p w14:paraId="00902E5B" w14:textId="77777777" w:rsidR="0046744B" w:rsidRPr="001F5A81" w:rsidRDefault="0046744B" w:rsidP="0046744B">
      <w:pPr>
        <w:rPr>
          <w:rFonts w:cstheme="minorHAnsi"/>
        </w:rPr>
      </w:pPr>
      <w:r w:rsidRPr="001F5A81">
        <w:rPr>
          <w:rFonts w:cstheme="minorHAnsi"/>
        </w:rPr>
        <w:t xml:space="preserve">The fiscal year of the corporation shall be January 1 through December 31 of each year. </w:t>
      </w:r>
    </w:p>
    <w:p w14:paraId="364F0F9B" w14:textId="77777777" w:rsidR="0046744B" w:rsidRPr="001F5A81" w:rsidRDefault="0046744B" w:rsidP="0046744B">
      <w:pPr>
        <w:rPr>
          <w:rFonts w:cstheme="minorHAnsi"/>
        </w:rPr>
      </w:pPr>
      <w:r w:rsidRPr="001F5A81">
        <w:rPr>
          <w:rFonts w:cstheme="minorHAnsi"/>
        </w:rPr>
        <w:t xml:space="preserve"> ARTICLE VI - INDEMNITY  </w:t>
      </w:r>
    </w:p>
    <w:p w14:paraId="12169025" w14:textId="77777777" w:rsidR="0046744B" w:rsidRPr="001F5A81" w:rsidRDefault="0046744B" w:rsidP="0046744B">
      <w:pPr>
        <w:rPr>
          <w:rFonts w:cstheme="minorHAnsi"/>
        </w:rPr>
      </w:pPr>
      <w:r w:rsidRPr="001F5A81">
        <w:rPr>
          <w:rFonts w:cstheme="minorHAnsi"/>
        </w:rPr>
        <w:t xml:space="preserve">The corporation shall indemnify any person against expenses, including without limitation, attorney’s fees, judgments, fines and amounts paid in settlement, actually and reasonably incurred by reason of the fact that he is or was a director, officer, employee or agent of the corporation, or is or was serving at the request of the corporation as a director, officer, employee or agent of another corporation, partnership, joint venture, trust, other enterprise, in all circumstances in which, and to the extent that, such indemnification is specifically permitted and provided for by the laws of the State of Virginia as then in effect.  Any indemnification hereunder shall be made by the corporation only as authorized by the board of directors by a majority vote of the quorum consisting of directors who were not parties to the action, suit or proceeding, or if such quorum is not obtainable, as specifically permitted and provided for by the laws of the State of Virginia as then in effect.  </w:t>
      </w:r>
    </w:p>
    <w:p w14:paraId="06A48A6D" w14:textId="77777777" w:rsidR="0046744B" w:rsidRPr="001F5A81" w:rsidRDefault="0046744B" w:rsidP="0046744B">
      <w:pPr>
        <w:rPr>
          <w:rFonts w:cstheme="minorHAnsi"/>
        </w:rPr>
      </w:pPr>
      <w:r w:rsidRPr="001F5A81">
        <w:rPr>
          <w:rFonts w:cstheme="minorHAnsi"/>
        </w:rPr>
        <w:t xml:space="preserve">ARTICLE VII - OFFICES AND CORPORATE SEAL  </w:t>
      </w:r>
    </w:p>
    <w:p w14:paraId="715F26CD" w14:textId="77777777" w:rsidR="0046744B" w:rsidRPr="001F5A81" w:rsidRDefault="0046744B" w:rsidP="0046744B">
      <w:pPr>
        <w:rPr>
          <w:rFonts w:cstheme="minorHAnsi"/>
        </w:rPr>
      </w:pPr>
      <w:r w:rsidRPr="001F5A81">
        <w:rPr>
          <w:rFonts w:cstheme="minorHAnsi"/>
        </w:rPr>
        <w:t xml:space="preserve">7.1 </w:t>
      </w:r>
      <w:r w:rsidRPr="001F5A81">
        <w:rPr>
          <w:rFonts w:cstheme="minorHAnsi"/>
        </w:rPr>
        <w:tab/>
        <w:t xml:space="preserve">Principal Office. The principal office of the corporation shall be its known place of business in Virginia.  </w:t>
      </w:r>
    </w:p>
    <w:p w14:paraId="6A6070F2" w14:textId="77777777" w:rsidR="0046744B" w:rsidRPr="001F5A81" w:rsidRDefault="0046744B" w:rsidP="0046744B">
      <w:pPr>
        <w:rPr>
          <w:rFonts w:cstheme="minorHAnsi"/>
        </w:rPr>
      </w:pPr>
      <w:r w:rsidRPr="001F5A81">
        <w:rPr>
          <w:rFonts w:cstheme="minorHAnsi"/>
        </w:rPr>
        <w:t xml:space="preserve">7.2 </w:t>
      </w:r>
      <w:r w:rsidRPr="001F5A81">
        <w:rPr>
          <w:rFonts w:cstheme="minorHAnsi"/>
        </w:rPr>
        <w:tab/>
        <w:t xml:space="preserve">Other Offices. The corporation also may maintain offices at such other place or places, either within or without the State of Virginia, as may be designated from time to time by the board of directors, and the business of the corporation may be transacted at such other offices with the same effect as that conducted at the principal office.  </w:t>
      </w:r>
    </w:p>
    <w:p w14:paraId="10D9D21A" w14:textId="77777777" w:rsidR="0046744B" w:rsidRPr="001F5A81" w:rsidRDefault="0046744B" w:rsidP="0046744B">
      <w:pPr>
        <w:rPr>
          <w:rFonts w:cstheme="minorHAnsi"/>
        </w:rPr>
      </w:pPr>
      <w:r w:rsidRPr="001F5A81">
        <w:rPr>
          <w:rFonts w:cstheme="minorHAnsi"/>
        </w:rPr>
        <w:t xml:space="preserve">7.3 </w:t>
      </w:r>
      <w:r w:rsidRPr="001F5A81">
        <w:rPr>
          <w:rFonts w:cstheme="minorHAnsi"/>
        </w:rPr>
        <w:tab/>
        <w:t xml:space="preserve">Corporate Seal. A corporate seal shall not be requisite to the validity of any instrument executed by or on behalf of the corporation, but one may be used if the officers or the board of directors </w:t>
      </w:r>
      <w:proofErr w:type="gramStart"/>
      <w:r w:rsidRPr="001F5A81">
        <w:rPr>
          <w:rFonts w:cstheme="minorHAnsi"/>
        </w:rPr>
        <w:t>so decide</w:t>
      </w:r>
      <w:proofErr w:type="gramEnd"/>
      <w:r w:rsidRPr="001F5A81">
        <w:rPr>
          <w:rFonts w:cstheme="minorHAnsi"/>
        </w:rPr>
        <w:t xml:space="preserve">.  </w:t>
      </w:r>
    </w:p>
    <w:p w14:paraId="0F5DEF4A" w14:textId="77777777" w:rsidR="0046744B" w:rsidRPr="001F5A81" w:rsidRDefault="0046744B" w:rsidP="0046744B">
      <w:pPr>
        <w:rPr>
          <w:rFonts w:cstheme="minorHAnsi"/>
        </w:rPr>
      </w:pPr>
      <w:r w:rsidRPr="001F5A81">
        <w:rPr>
          <w:rFonts w:cstheme="minorHAnsi"/>
        </w:rPr>
        <w:t xml:space="preserve">ARTICLE VIII - GENERAL PROVISIONS  </w:t>
      </w:r>
    </w:p>
    <w:p w14:paraId="21B19412" w14:textId="77777777" w:rsidR="0046744B" w:rsidRPr="001F5A81" w:rsidRDefault="0046744B" w:rsidP="0046744B">
      <w:pPr>
        <w:rPr>
          <w:rFonts w:cstheme="minorHAnsi"/>
        </w:rPr>
      </w:pPr>
      <w:r w:rsidRPr="001F5A81">
        <w:rPr>
          <w:rFonts w:cstheme="minorHAnsi"/>
        </w:rPr>
        <w:t xml:space="preserve">8.1 </w:t>
      </w:r>
      <w:r w:rsidRPr="001F5A81">
        <w:rPr>
          <w:rFonts w:cstheme="minorHAnsi"/>
        </w:rPr>
        <w:tab/>
        <w:t xml:space="preserve">Checks and Other Instruments.  All checks and other instruments </w:t>
      </w:r>
      <w:proofErr w:type="gramStart"/>
      <w:r w:rsidRPr="001F5A81">
        <w:rPr>
          <w:rFonts w:cstheme="minorHAnsi"/>
        </w:rPr>
        <w:t>made</w:t>
      </w:r>
      <w:proofErr w:type="gramEnd"/>
      <w:r w:rsidRPr="001F5A81">
        <w:rPr>
          <w:rFonts w:cstheme="minorHAnsi"/>
        </w:rPr>
        <w:t xml:space="preserve"> the corporation shall be signed by the officer or officers or such other person or persons as the board of directors may from time to time designate.  </w:t>
      </w:r>
    </w:p>
    <w:p w14:paraId="348A3422" w14:textId="77777777" w:rsidR="0046744B" w:rsidRPr="001F5A81" w:rsidRDefault="0046744B" w:rsidP="0046744B">
      <w:pPr>
        <w:rPr>
          <w:rFonts w:cstheme="minorHAnsi"/>
        </w:rPr>
      </w:pPr>
      <w:r w:rsidRPr="001F5A81">
        <w:rPr>
          <w:rFonts w:cstheme="minorHAnsi"/>
        </w:rPr>
        <w:lastRenderedPageBreak/>
        <w:t xml:space="preserve">8.2       Contracts.  The board of directors may authorize any officer or officers, </w:t>
      </w:r>
      <w:proofErr w:type="gramStart"/>
      <w:r w:rsidRPr="001F5A81">
        <w:rPr>
          <w:rFonts w:cstheme="minorHAnsi"/>
        </w:rPr>
        <w:t>agent</w:t>
      </w:r>
      <w:proofErr w:type="gramEnd"/>
      <w:r w:rsidRPr="001F5A81">
        <w:rPr>
          <w:rFonts w:cstheme="minorHAnsi"/>
        </w:rPr>
        <w:t xml:space="preserve"> or agents, to enter into any contract or execute and deliver any instrument in the name of and on behalf of the corporation, and that authority may be general or confined to specific instances.  </w:t>
      </w:r>
    </w:p>
    <w:p w14:paraId="34FEBBAB" w14:textId="77777777" w:rsidR="0046744B" w:rsidRPr="001F5A81" w:rsidRDefault="0046744B" w:rsidP="0046744B">
      <w:pPr>
        <w:rPr>
          <w:rFonts w:cstheme="minorHAnsi"/>
        </w:rPr>
      </w:pPr>
      <w:r w:rsidRPr="001F5A81">
        <w:rPr>
          <w:rFonts w:cstheme="minorHAnsi"/>
        </w:rPr>
        <w:t xml:space="preserve">ARTICLE IX - REPEAL, ALTERATION OR AMENDMENT  </w:t>
      </w:r>
    </w:p>
    <w:p w14:paraId="2B725541" w14:textId="77777777" w:rsidR="003059FF" w:rsidRPr="001F5A81" w:rsidRDefault="0046744B" w:rsidP="0046744B">
      <w:pPr>
        <w:rPr>
          <w:rFonts w:cstheme="minorHAnsi"/>
        </w:rPr>
      </w:pPr>
      <w:r w:rsidRPr="001F5A81">
        <w:rPr>
          <w:rFonts w:cstheme="minorHAnsi"/>
        </w:rPr>
        <w:t xml:space="preserve">These bylaws may be repealed, </w:t>
      </w:r>
      <w:proofErr w:type="gramStart"/>
      <w:r w:rsidRPr="001F5A81">
        <w:rPr>
          <w:rFonts w:cstheme="minorHAnsi"/>
        </w:rPr>
        <w:t>altered</w:t>
      </w:r>
      <w:proofErr w:type="gramEnd"/>
      <w:r w:rsidRPr="001F5A81">
        <w:rPr>
          <w:rFonts w:cstheme="minorHAnsi"/>
        </w:rPr>
        <w:t xml:space="preserve"> or amended, or substitute bylaws may be adopted, at any time only by a majority of the board of directors.  </w:t>
      </w:r>
    </w:p>
    <w:p w14:paraId="5C3D790D" w14:textId="77777777" w:rsidR="007903EF" w:rsidRPr="001F5A81" w:rsidRDefault="007903EF" w:rsidP="0046744B">
      <w:pPr>
        <w:rPr>
          <w:rFonts w:cstheme="minorHAnsi"/>
        </w:rPr>
      </w:pPr>
    </w:p>
    <w:p w14:paraId="3D59CAC7" w14:textId="77777777" w:rsidR="007903EF" w:rsidRPr="001F5A81" w:rsidRDefault="007903EF" w:rsidP="0046744B">
      <w:pPr>
        <w:rPr>
          <w:rFonts w:cstheme="minorHAnsi"/>
        </w:rPr>
      </w:pPr>
    </w:p>
    <w:p w14:paraId="38C51314" w14:textId="77777777" w:rsidR="007903EF" w:rsidRPr="001F5A81" w:rsidRDefault="007903EF" w:rsidP="002D44C9">
      <w:pPr>
        <w:pStyle w:val="ListParagraph"/>
        <w:numPr>
          <w:ilvl w:val="0"/>
          <w:numId w:val="26"/>
        </w:numPr>
        <w:rPr>
          <w:rFonts w:cstheme="minorHAnsi"/>
        </w:rPr>
      </w:pPr>
      <w:r w:rsidRPr="001F5A81">
        <w:rPr>
          <w:rFonts w:cstheme="minorHAnsi"/>
        </w:rPr>
        <w:t>Job Description</w:t>
      </w:r>
    </w:p>
    <w:p w14:paraId="7B79B77C" w14:textId="77777777" w:rsidR="007903EF" w:rsidRPr="001F5A81" w:rsidRDefault="007903EF" w:rsidP="002D44C9">
      <w:pPr>
        <w:pStyle w:val="ListParagraph"/>
        <w:numPr>
          <w:ilvl w:val="1"/>
          <w:numId w:val="26"/>
        </w:numPr>
        <w:rPr>
          <w:rFonts w:cstheme="minorHAnsi"/>
        </w:rPr>
      </w:pPr>
      <w:r w:rsidRPr="001F5A81">
        <w:rPr>
          <w:rFonts w:cstheme="minorHAnsi"/>
        </w:rPr>
        <w:t>SFES Executive Director/Farm Manager</w:t>
      </w:r>
    </w:p>
    <w:p w14:paraId="07810C5B" w14:textId="77777777" w:rsidR="007903EF" w:rsidRPr="001F5A81" w:rsidRDefault="007903EF" w:rsidP="002D44C9">
      <w:pPr>
        <w:pStyle w:val="ListParagraph"/>
        <w:numPr>
          <w:ilvl w:val="2"/>
          <w:numId w:val="26"/>
        </w:numPr>
        <w:rPr>
          <w:rFonts w:cstheme="minorHAnsi"/>
        </w:rPr>
      </w:pPr>
      <w:r w:rsidRPr="001F5A81">
        <w:rPr>
          <w:rFonts w:cstheme="minorHAnsi"/>
        </w:rPr>
        <w:t>SFES Executive Director/Farm Manager holds responsibility for managing all aspects of equine care, supervising SFES Volunteers and overseeing maintenance of the facility.</w:t>
      </w:r>
    </w:p>
    <w:p w14:paraId="7CC3BFB8" w14:textId="77777777" w:rsidR="007903EF" w:rsidRPr="001F5A81" w:rsidRDefault="007903EF" w:rsidP="002D44C9">
      <w:pPr>
        <w:pStyle w:val="ListParagraph"/>
        <w:numPr>
          <w:ilvl w:val="2"/>
          <w:numId w:val="26"/>
        </w:numPr>
        <w:spacing w:before="480" w:after="0" w:line="390" w:lineRule="atLeast"/>
        <w:outlineLvl w:val="2"/>
        <w:rPr>
          <w:rFonts w:cstheme="minorHAnsi"/>
        </w:rPr>
      </w:pPr>
      <w:r w:rsidRPr="001F5A81">
        <w:rPr>
          <w:rFonts w:cstheme="minorHAnsi"/>
        </w:rPr>
        <w:t xml:space="preserve">Duties </w:t>
      </w:r>
    </w:p>
    <w:p w14:paraId="7C9EECAD" w14:textId="77777777" w:rsidR="007903EF" w:rsidRPr="001F5A81" w:rsidRDefault="007903EF" w:rsidP="002D44C9">
      <w:pPr>
        <w:pStyle w:val="ListParagraph"/>
        <w:numPr>
          <w:ilvl w:val="3"/>
          <w:numId w:val="26"/>
        </w:numPr>
        <w:spacing w:before="209" w:after="209" w:line="405" w:lineRule="atLeast"/>
        <w:rPr>
          <w:rFonts w:cstheme="minorHAnsi"/>
        </w:rPr>
      </w:pPr>
      <w:r w:rsidRPr="001F5A81">
        <w:rPr>
          <w:rFonts w:cstheme="minorHAnsi"/>
        </w:rPr>
        <w:t>Feeding and oversight of feeding</w:t>
      </w:r>
    </w:p>
    <w:p w14:paraId="77EAAC58" w14:textId="77777777" w:rsidR="007903EF" w:rsidRPr="001F5A81" w:rsidRDefault="007903EF" w:rsidP="002D44C9">
      <w:pPr>
        <w:pStyle w:val="ListParagraph"/>
        <w:numPr>
          <w:ilvl w:val="3"/>
          <w:numId w:val="26"/>
        </w:numPr>
        <w:spacing w:before="209" w:after="209" w:line="405" w:lineRule="atLeast"/>
        <w:rPr>
          <w:rFonts w:cstheme="minorHAnsi"/>
        </w:rPr>
      </w:pPr>
      <w:r w:rsidRPr="001F5A81">
        <w:rPr>
          <w:rFonts w:cstheme="minorHAnsi"/>
        </w:rPr>
        <w:t>Grooming and training schedule</w:t>
      </w:r>
    </w:p>
    <w:p w14:paraId="00E2A3C9" w14:textId="77777777" w:rsidR="007903EF" w:rsidRPr="001F5A81" w:rsidRDefault="007903EF" w:rsidP="002D44C9">
      <w:pPr>
        <w:pStyle w:val="ListParagraph"/>
        <w:numPr>
          <w:ilvl w:val="2"/>
          <w:numId w:val="26"/>
        </w:numPr>
        <w:spacing w:before="209" w:after="209" w:line="405" w:lineRule="atLeast"/>
        <w:rPr>
          <w:rFonts w:cstheme="minorHAnsi"/>
        </w:rPr>
      </w:pPr>
      <w:r w:rsidRPr="001F5A81">
        <w:rPr>
          <w:rFonts w:cstheme="minorHAnsi"/>
        </w:rPr>
        <w:t>Coordination and direct support to farrier and veterinarian and other service providers</w:t>
      </w:r>
    </w:p>
    <w:p w14:paraId="11B1F438" w14:textId="77777777" w:rsidR="007903EF" w:rsidRPr="001F5A81" w:rsidRDefault="007903EF" w:rsidP="002D44C9">
      <w:pPr>
        <w:pStyle w:val="ListParagraph"/>
        <w:numPr>
          <w:ilvl w:val="2"/>
          <w:numId w:val="26"/>
        </w:numPr>
        <w:spacing w:before="209" w:after="209" w:line="405" w:lineRule="atLeast"/>
        <w:rPr>
          <w:rFonts w:cstheme="minorHAnsi"/>
        </w:rPr>
      </w:pPr>
      <w:r w:rsidRPr="001F5A81">
        <w:rPr>
          <w:rFonts w:cstheme="minorHAnsi"/>
        </w:rPr>
        <w:t>Coordination feed and forage suppliers</w:t>
      </w:r>
    </w:p>
    <w:p w14:paraId="72F2C389" w14:textId="77777777" w:rsidR="007903EF" w:rsidRPr="001F5A81" w:rsidRDefault="007903EF" w:rsidP="002D44C9">
      <w:pPr>
        <w:pStyle w:val="ListParagraph"/>
        <w:numPr>
          <w:ilvl w:val="2"/>
          <w:numId w:val="26"/>
        </w:numPr>
        <w:spacing w:before="209" w:after="209" w:line="405" w:lineRule="atLeast"/>
        <w:rPr>
          <w:rFonts w:cstheme="minorHAnsi"/>
        </w:rPr>
      </w:pPr>
      <w:r w:rsidRPr="001F5A81">
        <w:rPr>
          <w:rFonts w:cstheme="minorHAnsi"/>
        </w:rPr>
        <w:t>Coordination with potential adopters</w:t>
      </w:r>
    </w:p>
    <w:p w14:paraId="66445724" w14:textId="77777777" w:rsidR="007903EF" w:rsidRPr="001F5A81" w:rsidRDefault="007903EF" w:rsidP="002D44C9">
      <w:pPr>
        <w:pStyle w:val="ListParagraph"/>
        <w:numPr>
          <w:ilvl w:val="1"/>
          <w:numId w:val="26"/>
        </w:numPr>
        <w:spacing w:before="209" w:after="209" w:line="405" w:lineRule="atLeast"/>
        <w:rPr>
          <w:rFonts w:cstheme="minorHAnsi"/>
        </w:rPr>
      </w:pPr>
      <w:r w:rsidRPr="001F5A81">
        <w:rPr>
          <w:rFonts w:cstheme="minorHAnsi"/>
        </w:rPr>
        <w:t>Data collection and analysis</w:t>
      </w:r>
    </w:p>
    <w:p w14:paraId="66CFE5C1" w14:textId="77777777" w:rsidR="007903EF" w:rsidRPr="001F5A81" w:rsidRDefault="007903EF" w:rsidP="002D44C9">
      <w:pPr>
        <w:pStyle w:val="ListParagraph"/>
        <w:numPr>
          <w:ilvl w:val="1"/>
          <w:numId w:val="26"/>
        </w:numPr>
        <w:spacing w:before="209" w:after="209" w:line="405" w:lineRule="atLeast"/>
        <w:rPr>
          <w:rFonts w:cstheme="minorHAnsi"/>
        </w:rPr>
      </w:pPr>
      <w:r w:rsidRPr="001F5A81">
        <w:rPr>
          <w:rFonts w:cstheme="minorHAnsi"/>
        </w:rPr>
        <w:t xml:space="preserve">Coordination and communication with Board </w:t>
      </w:r>
      <w:proofErr w:type="gramStart"/>
      <w:r w:rsidRPr="001F5A81">
        <w:rPr>
          <w:rFonts w:cstheme="minorHAnsi"/>
        </w:rPr>
        <w:t>Of</w:t>
      </w:r>
      <w:proofErr w:type="gramEnd"/>
      <w:r w:rsidRPr="001F5A81">
        <w:rPr>
          <w:rFonts w:cstheme="minorHAnsi"/>
        </w:rPr>
        <w:t xml:space="preserve"> Directors when needed </w:t>
      </w:r>
    </w:p>
    <w:p w14:paraId="50AE099C" w14:textId="77777777" w:rsidR="007903EF" w:rsidRPr="001F5A81" w:rsidRDefault="007903EF" w:rsidP="002D44C9">
      <w:pPr>
        <w:pStyle w:val="ListParagraph"/>
        <w:numPr>
          <w:ilvl w:val="1"/>
          <w:numId w:val="26"/>
        </w:numPr>
        <w:spacing w:before="209" w:after="209" w:line="405" w:lineRule="atLeast"/>
        <w:rPr>
          <w:rFonts w:cstheme="minorHAnsi"/>
        </w:rPr>
      </w:pPr>
      <w:r w:rsidRPr="001F5A81">
        <w:rPr>
          <w:rFonts w:cstheme="minorHAnsi"/>
        </w:rPr>
        <w:t xml:space="preserve">Oversee maintenance of fencing, barn, equipment, </w:t>
      </w:r>
      <w:proofErr w:type="gramStart"/>
      <w:r w:rsidRPr="001F5A81">
        <w:rPr>
          <w:rFonts w:cstheme="minorHAnsi"/>
        </w:rPr>
        <w:t>tractor</w:t>
      </w:r>
      <w:proofErr w:type="gramEnd"/>
      <w:r w:rsidRPr="001F5A81">
        <w:rPr>
          <w:rFonts w:cstheme="minorHAnsi"/>
        </w:rPr>
        <w:t xml:space="preserve"> and vehicle servicing</w:t>
      </w:r>
    </w:p>
    <w:p w14:paraId="3FB3801C" w14:textId="77777777" w:rsidR="001F5A81" w:rsidRPr="001F5A81" w:rsidRDefault="001F5A81" w:rsidP="002D44C9">
      <w:pPr>
        <w:pStyle w:val="ListParagraph"/>
        <w:numPr>
          <w:ilvl w:val="1"/>
          <w:numId w:val="26"/>
        </w:numPr>
        <w:spacing w:before="209" w:after="209" w:line="405" w:lineRule="atLeast"/>
        <w:rPr>
          <w:rFonts w:cstheme="minorHAnsi"/>
        </w:rPr>
      </w:pPr>
      <w:r w:rsidRPr="001F5A81">
        <w:rPr>
          <w:rFonts w:cstheme="minorHAnsi"/>
        </w:rPr>
        <w:t>Development and analysis of SFES Budget</w:t>
      </w:r>
    </w:p>
    <w:p w14:paraId="6446953A" w14:textId="77777777" w:rsidR="002D44C9" w:rsidRPr="001F5A81" w:rsidRDefault="002D44C9" w:rsidP="002D44C9">
      <w:pPr>
        <w:pStyle w:val="ListParagraph"/>
        <w:numPr>
          <w:ilvl w:val="1"/>
          <w:numId w:val="26"/>
        </w:numPr>
        <w:spacing w:before="209" w:after="209" w:line="405" w:lineRule="atLeast"/>
        <w:rPr>
          <w:rFonts w:cstheme="minorHAnsi"/>
        </w:rPr>
      </w:pPr>
      <w:r w:rsidRPr="001F5A81">
        <w:rPr>
          <w:rFonts w:cstheme="minorHAnsi"/>
        </w:rPr>
        <w:t>Treasurer</w:t>
      </w:r>
    </w:p>
    <w:p w14:paraId="02D7B0DC" w14:textId="77777777" w:rsidR="007903EF" w:rsidRPr="001F5A81" w:rsidRDefault="001F5A81" w:rsidP="002D44C9">
      <w:pPr>
        <w:pStyle w:val="ListParagraph"/>
        <w:numPr>
          <w:ilvl w:val="2"/>
          <w:numId w:val="26"/>
        </w:numPr>
        <w:spacing w:before="209" w:after="209" w:line="405" w:lineRule="atLeast"/>
        <w:rPr>
          <w:rFonts w:cstheme="minorHAnsi"/>
        </w:rPr>
      </w:pPr>
      <w:r w:rsidRPr="001F5A81">
        <w:rPr>
          <w:rFonts w:cstheme="minorHAnsi"/>
        </w:rPr>
        <w:t>Oversight of budget</w:t>
      </w:r>
    </w:p>
    <w:p w14:paraId="27A892C8" w14:textId="77777777" w:rsidR="001F5A81" w:rsidRPr="001F5A81" w:rsidRDefault="001F5A81" w:rsidP="002D44C9">
      <w:pPr>
        <w:pStyle w:val="ListParagraph"/>
        <w:numPr>
          <w:ilvl w:val="2"/>
          <w:numId w:val="26"/>
        </w:numPr>
        <w:spacing w:before="209" w:after="209" w:line="405" w:lineRule="atLeast"/>
        <w:rPr>
          <w:rFonts w:cstheme="minorHAnsi"/>
        </w:rPr>
      </w:pPr>
      <w:r w:rsidRPr="001F5A81">
        <w:rPr>
          <w:rFonts w:cstheme="minorHAnsi"/>
        </w:rPr>
        <w:t>Tax Filings</w:t>
      </w:r>
    </w:p>
    <w:p w14:paraId="0913D89B" w14:textId="77777777" w:rsidR="001F5A81" w:rsidRPr="001F5A81" w:rsidRDefault="001F5A81" w:rsidP="002D44C9">
      <w:pPr>
        <w:pStyle w:val="ListParagraph"/>
        <w:numPr>
          <w:ilvl w:val="2"/>
          <w:numId w:val="26"/>
        </w:numPr>
        <w:spacing w:before="209" w:after="209" w:line="405" w:lineRule="atLeast"/>
        <w:rPr>
          <w:rFonts w:cstheme="minorHAnsi"/>
        </w:rPr>
      </w:pPr>
      <w:r w:rsidRPr="001F5A81">
        <w:rPr>
          <w:rFonts w:cstheme="minorHAnsi"/>
        </w:rPr>
        <w:t xml:space="preserve">Coordination with State and Federal entities related to charity </w:t>
      </w:r>
      <w:proofErr w:type="gramStart"/>
      <w:r w:rsidRPr="001F5A81">
        <w:rPr>
          <w:rFonts w:cstheme="minorHAnsi"/>
        </w:rPr>
        <w:t>campaigns</w:t>
      </w:r>
      <w:proofErr w:type="gramEnd"/>
    </w:p>
    <w:p w14:paraId="59696389" w14:textId="77777777" w:rsidR="001F5A81" w:rsidRPr="001F5A81" w:rsidRDefault="001F5A81" w:rsidP="002D44C9">
      <w:pPr>
        <w:pStyle w:val="ListParagraph"/>
        <w:numPr>
          <w:ilvl w:val="2"/>
          <w:numId w:val="26"/>
        </w:numPr>
        <w:spacing w:before="209" w:after="209" w:line="405" w:lineRule="atLeast"/>
        <w:rPr>
          <w:rFonts w:cstheme="minorHAnsi"/>
        </w:rPr>
      </w:pPr>
      <w:r w:rsidRPr="001F5A81">
        <w:rPr>
          <w:rFonts w:cstheme="minorHAnsi"/>
        </w:rPr>
        <w:t xml:space="preserve">Coordination with State and Federal entities related to Tax emption and 501C3 </w:t>
      </w:r>
      <w:proofErr w:type="gramStart"/>
      <w:r w:rsidRPr="001F5A81">
        <w:rPr>
          <w:rFonts w:cstheme="minorHAnsi"/>
        </w:rPr>
        <w:t>authorizations</w:t>
      </w:r>
      <w:proofErr w:type="gramEnd"/>
    </w:p>
    <w:p w14:paraId="3B1C6592" w14:textId="77777777" w:rsidR="007903EF" w:rsidRPr="001F5A81" w:rsidRDefault="007903EF" w:rsidP="007903EF">
      <w:pPr>
        <w:rPr>
          <w:rFonts w:cstheme="minorHAnsi"/>
        </w:rPr>
      </w:pPr>
    </w:p>
    <w:p w14:paraId="4B7173F8" w14:textId="77777777" w:rsidR="007903EF" w:rsidRPr="001F5A81" w:rsidRDefault="007903EF" w:rsidP="007903EF">
      <w:pPr>
        <w:pStyle w:val="ListParagraph"/>
        <w:numPr>
          <w:ilvl w:val="0"/>
          <w:numId w:val="26"/>
        </w:numPr>
        <w:rPr>
          <w:rFonts w:cstheme="minorHAnsi"/>
        </w:rPr>
      </w:pPr>
      <w:r w:rsidRPr="001F5A81">
        <w:rPr>
          <w:rFonts w:cstheme="minorHAnsi"/>
        </w:rPr>
        <w:t>Succession Plan</w:t>
      </w:r>
      <w:r w:rsidR="001F5A81" w:rsidRPr="001F5A81">
        <w:rPr>
          <w:rFonts w:cstheme="minorHAnsi"/>
        </w:rPr>
        <w:t xml:space="preserve">.  </w:t>
      </w:r>
      <w:r w:rsidRPr="001F5A81">
        <w:rPr>
          <w:rFonts w:cstheme="minorHAnsi"/>
        </w:rPr>
        <w:t xml:space="preserve">One Board of Directors member has been identified to accept responsibilities should SFES Executive Director/Farm Manager be unable to continue duties for a short period of time or permanently if required.  </w:t>
      </w:r>
    </w:p>
    <w:p w14:paraId="5A7ADA71" w14:textId="77777777" w:rsidR="007903EF" w:rsidRPr="001F5A81" w:rsidRDefault="007903EF" w:rsidP="007903EF">
      <w:pPr>
        <w:pStyle w:val="Default"/>
        <w:rPr>
          <w:rFonts w:asciiTheme="minorHAnsi" w:hAnsiTheme="minorHAnsi" w:cstheme="minorHAnsi"/>
          <w:sz w:val="22"/>
          <w:szCs w:val="22"/>
        </w:rPr>
      </w:pPr>
    </w:p>
    <w:p w14:paraId="361B09BA" w14:textId="77777777" w:rsidR="007903EF" w:rsidRPr="001F5A81" w:rsidRDefault="007903EF" w:rsidP="007903EF">
      <w:pPr>
        <w:pStyle w:val="CM18"/>
        <w:spacing w:after="177"/>
        <w:jc w:val="center"/>
        <w:rPr>
          <w:rFonts w:asciiTheme="minorHAnsi" w:hAnsiTheme="minorHAnsi" w:cstheme="minorHAnsi"/>
          <w:color w:val="000000"/>
          <w:sz w:val="22"/>
          <w:szCs w:val="22"/>
        </w:rPr>
      </w:pPr>
      <w:r w:rsidRPr="001F5A81">
        <w:rPr>
          <w:rFonts w:asciiTheme="minorHAnsi" w:hAnsiTheme="minorHAnsi" w:cstheme="minorHAnsi"/>
          <w:sz w:val="22"/>
          <w:szCs w:val="22"/>
        </w:rPr>
        <w:t xml:space="preserve"> </w:t>
      </w:r>
      <w:r w:rsidRPr="001F5A81">
        <w:rPr>
          <w:rFonts w:asciiTheme="minorHAnsi" w:hAnsiTheme="minorHAnsi" w:cstheme="minorHAnsi"/>
          <w:b/>
          <w:bCs/>
          <w:color w:val="000000"/>
          <w:sz w:val="22"/>
          <w:szCs w:val="22"/>
        </w:rPr>
        <w:t xml:space="preserve">Emergency Action Plan (EAP) </w:t>
      </w:r>
    </w:p>
    <w:p w14:paraId="4650F4E5" w14:textId="77777777" w:rsidR="007903EF" w:rsidRPr="001F5A81" w:rsidRDefault="007903EF" w:rsidP="00CC65F0">
      <w:pPr>
        <w:pStyle w:val="CM18"/>
        <w:numPr>
          <w:ilvl w:val="0"/>
          <w:numId w:val="27"/>
        </w:numPr>
        <w:spacing w:after="255" w:line="248" w:lineRule="atLeast"/>
        <w:rPr>
          <w:rFonts w:asciiTheme="minorHAnsi" w:hAnsiTheme="minorHAnsi" w:cstheme="minorHAnsi"/>
          <w:color w:val="000000"/>
          <w:sz w:val="22"/>
          <w:szCs w:val="22"/>
        </w:rPr>
      </w:pPr>
      <w:r w:rsidRPr="001F5A81">
        <w:rPr>
          <w:rFonts w:asciiTheme="minorHAnsi" w:hAnsiTheme="minorHAnsi" w:cstheme="minorHAnsi"/>
          <w:color w:val="000000"/>
          <w:sz w:val="22"/>
          <w:szCs w:val="22"/>
        </w:rPr>
        <w:t xml:space="preserve">An Emergency Action Plan (EAP) </w:t>
      </w:r>
      <w:r w:rsidR="00CC65F0">
        <w:rPr>
          <w:rFonts w:asciiTheme="minorHAnsi" w:hAnsiTheme="minorHAnsi" w:cstheme="minorHAnsi"/>
          <w:color w:val="000000"/>
          <w:sz w:val="22"/>
          <w:szCs w:val="22"/>
        </w:rPr>
        <w:t>shall be developed and updated annually to support emergency situations</w:t>
      </w:r>
      <w:r w:rsidRPr="001F5A81">
        <w:rPr>
          <w:rFonts w:asciiTheme="minorHAnsi" w:hAnsiTheme="minorHAnsi" w:cstheme="minorHAnsi"/>
          <w:color w:val="000000"/>
          <w:sz w:val="22"/>
          <w:szCs w:val="22"/>
        </w:rPr>
        <w:t xml:space="preserve">. </w:t>
      </w:r>
    </w:p>
    <w:p w14:paraId="2ACFC43E" w14:textId="77777777" w:rsidR="007903EF" w:rsidRPr="001F5A81" w:rsidRDefault="007903EF" w:rsidP="00CC65F0">
      <w:pPr>
        <w:pStyle w:val="CM18"/>
        <w:numPr>
          <w:ilvl w:val="1"/>
          <w:numId w:val="27"/>
        </w:numPr>
        <w:spacing w:after="255" w:line="248" w:lineRule="atLeast"/>
        <w:rPr>
          <w:rFonts w:asciiTheme="minorHAnsi" w:hAnsiTheme="minorHAnsi" w:cstheme="minorHAnsi"/>
          <w:color w:val="000000"/>
          <w:sz w:val="22"/>
          <w:szCs w:val="22"/>
        </w:rPr>
      </w:pPr>
      <w:r w:rsidRPr="001F5A81">
        <w:rPr>
          <w:rFonts w:asciiTheme="minorHAnsi" w:hAnsiTheme="minorHAnsi" w:cstheme="minorHAnsi"/>
          <w:color w:val="000000"/>
          <w:sz w:val="22"/>
          <w:szCs w:val="22"/>
        </w:rPr>
        <w:t>An EAP sh</w:t>
      </w:r>
      <w:r w:rsidR="00CC65F0">
        <w:rPr>
          <w:rFonts w:asciiTheme="minorHAnsi" w:hAnsiTheme="minorHAnsi" w:cstheme="minorHAnsi"/>
          <w:color w:val="000000"/>
          <w:sz w:val="22"/>
          <w:szCs w:val="22"/>
        </w:rPr>
        <w:t>all</w:t>
      </w:r>
      <w:r w:rsidRPr="001F5A81">
        <w:rPr>
          <w:rFonts w:asciiTheme="minorHAnsi" w:hAnsiTheme="minorHAnsi" w:cstheme="minorHAnsi"/>
          <w:color w:val="000000"/>
          <w:sz w:val="22"/>
          <w:szCs w:val="22"/>
        </w:rPr>
        <w:t xml:space="preserve"> be prepared for the facility.</w:t>
      </w:r>
      <w:r w:rsidR="00CC65F0">
        <w:rPr>
          <w:rFonts w:asciiTheme="minorHAnsi" w:hAnsiTheme="minorHAnsi" w:cstheme="minorHAnsi"/>
          <w:color w:val="000000"/>
          <w:sz w:val="22"/>
          <w:szCs w:val="22"/>
        </w:rPr>
        <w:t xml:space="preserve">  Directors and Lead Volunteers will have access to copies of the EAP.</w:t>
      </w:r>
      <w:r w:rsidRPr="001F5A81">
        <w:rPr>
          <w:rFonts w:asciiTheme="minorHAnsi" w:hAnsiTheme="minorHAnsi" w:cstheme="minorHAnsi"/>
          <w:color w:val="000000"/>
          <w:sz w:val="22"/>
          <w:szCs w:val="22"/>
        </w:rPr>
        <w:t xml:space="preserve"> </w:t>
      </w:r>
    </w:p>
    <w:p w14:paraId="7FA84A33" w14:textId="77777777" w:rsidR="007903EF" w:rsidRPr="001F5A81" w:rsidRDefault="007903EF" w:rsidP="00CC65F0">
      <w:pPr>
        <w:pStyle w:val="CM18"/>
        <w:numPr>
          <w:ilvl w:val="1"/>
          <w:numId w:val="27"/>
        </w:numPr>
        <w:spacing w:after="255" w:line="248" w:lineRule="atLeast"/>
        <w:rPr>
          <w:rFonts w:asciiTheme="minorHAnsi" w:hAnsiTheme="minorHAnsi" w:cstheme="minorHAnsi"/>
          <w:color w:val="000000"/>
          <w:sz w:val="22"/>
          <w:szCs w:val="22"/>
        </w:rPr>
      </w:pPr>
      <w:r w:rsidRPr="001F5A81">
        <w:rPr>
          <w:rFonts w:asciiTheme="minorHAnsi" w:hAnsiTheme="minorHAnsi" w:cstheme="minorHAnsi"/>
          <w:color w:val="000000"/>
          <w:sz w:val="22"/>
          <w:szCs w:val="22"/>
        </w:rPr>
        <w:t xml:space="preserve">An EAP can be simple or elaborate but should cover the following items: </w:t>
      </w:r>
    </w:p>
    <w:p w14:paraId="763371E6" w14:textId="77777777" w:rsidR="007903EF" w:rsidRPr="001F5A81" w:rsidRDefault="007903EF" w:rsidP="00CC65F0">
      <w:pPr>
        <w:pStyle w:val="Default"/>
        <w:numPr>
          <w:ilvl w:val="1"/>
          <w:numId w:val="27"/>
        </w:numPr>
        <w:spacing w:after="186"/>
        <w:rPr>
          <w:rFonts w:asciiTheme="minorHAnsi" w:hAnsiTheme="minorHAnsi" w:cstheme="minorHAnsi"/>
          <w:sz w:val="22"/>
          <w:szCs w:val="22"/>
        </w:rPr>
      </w:pPr>
      <w:r w:rsidRPr="001F5A81">
        <w:rPr>
          <w:rFonts w:asciiTheme="minorHAnsi" w:hAnsiTheme="minorHAnsi" w:cstheme="minorHAnsi"/>
          <w:sz w:val="22"/>
          <w:szCs w:val="22"/>
        </w:rPr>
        <w:t>Designate in advance who is in charge in the event of an emergency</w:t>
      </w:r>
      <w:r w:rsidR="00CC65F0">
        <w:rPr>
          <w:rFonts w:asciiTheme="minorHAnsi" w:hAnsiTheme="minorHAnsi" w:cstheme="minorHAnsi"/>
          <w:sz w:val="22"/>
          <w:szCs w:val="22"/>
        </w:rPr>
        <w:t>.</w:t>
      </w:r>
      <w:r w:rsidRPr="001F5A81">
        <w:rPr>
          <w:rFonts w:asciiTheme="minorHAnsi" w:hAnsiTheme="minorHAnsi" w:cstheme="minorHAnsi"/>
          <w:sz w:val="22"/>
          <w:szCs w:val="22"/>
        </w:rPr>
        <w:t xml:space="preserve"> </w:t>
      </w:r>
    </w:p>
    <w:p w14:paraId="2EA569A2" w14:textId="77777777" w:rsidR="007903EF" w:rsidRPr="001F5A81" w:rsidRDefault="007903EF" w:rsidP="00CC65F0">
      <w:pPr>
        <w:pStyle w:val="Default"/>
        <w:numPr>
          <w:ilvl w:val="1"/>
          <w:numId w:val="27"/>
        </w:numPr>
        <w:spacing w:after="186"/>
        <w:rPr>
          <w:rFonts w:asciiTheme="minorHAnsi" w:hAnsiTheme="minorHAnsi" w:cstheme="minorHAnsi"/>
          <w:sz w:val="22"/>
          <w:szCs w:val="22"/>
        </w:rPr>
      </w:pPr>
      <w:r w:rsidRPr="001F5A81">
        <w:rPr>
          <w:rFonts w:asciiTheme="minorHAnsi" w:hAnsiTheme="minorHAnsi" w:cstheme="minorHAnsi"/>
          <w:sz w:val="22"/>
          <w:szCs w:val="22"/>
        </w:rPr>
        <w:t xml:space="preserve">Have a cell phone with you and make sure the battery is fully charged. If this is not possible, find out exactly where a telephone is located. Have spare change in case you need to use a pay phone.  </w:t>
      </w:r>
    </w:p>
    <w:p w14:paraId="1AD2470B" w14:textId="77777777" w:rsidR="007903EF" w:rsidRPr="001F5A81" w:rsidRDefault="00CC65F0" w:rsidP="00CC65F0">
      <w:pPr>
        <w:pStyle w:val="Default"/>
        <w:numPr>
          <w:ilvl w:val="1"/>
          <w:numId w:val="27"/>
        </w:numPr>
        <w:spacing w:after="186"/>
        <w:rPr>
          <w:rFonts w:asciiTheme="minorHAnsi" w:hAnsiTheme="minorHAnsi" w:cstheme="minorHAnsi"/>
          <w:sz w:val="22"/>
          <w:szCs w:val="22"/>
        </w:rPr>
      </w:pPr>
      <w:r>
        <w:rPr>
          <w:rFonts w:asciiTheme="minorHAnsi" w:hAnsiTheme="minorHAnsi" w:cstheme="minorHAnsi"/>
          <w:sz w:val="22"/>
          <w:szCs w:val="22"/>
        </w:rPr>
        <w:t xml:space="preserve">The EAP will list </w:t>
      </w:r>
      <w:r w:rsidR="007903EF" w:rsidRPr="001F5A81">
        <w:rPr>
          <w:rFonts w:asciiTheme="minorHAnsi" w:hAnsiTheme="minorHAnsi" w:cstheme="minorHAnsi"/>
          <w:sz w:val="22"/>
          <w:szCs w:val="22"/>
        </w:rPr>
        <w:t>emergency telephone numbers</w:t>
      </w:r>
      <w:r>
        <w:rPr>
          <w:rFonts w:asciiTheme="minorHAnsi" w:hAnsiTheme="minorHAnsi" w:cstheme="minorHAnsi"/>
          <w:sz w:val="22"/>
          <w:szCs w:val="22"/>
        </w:rPr>
        <w:t>.</w:t>
      </w:r>
    </w:p>
    <w:p w14:paraId="0FFC26A6" w14:textId="77777777" w:rsidR="007903EF" w:rsidRPr="001F5A81" w:rsidRDefault="00CC65F0" w:rsidP="00CC65F0">
      <w:pPr>
        <w:pStyle w:val="Default"/>
        <w:numPr>
          <w:ilvl w:val="1"/>
          <w:numId w:val="27"/>
        </w:numPr>
        <w:spacing w:after="186"/>
        <w:rPr>
          <w:rFonts w:asciiTheme="minorHAnsi" w:hAnsiTheme="minorHAnsi" w:cstheme="minorHAnsi"/>
          <w:sz w:val="22"/>
          <w:szCs w:val="22"/>
        </w:rPr>
      </w:pPr>
      <w:r>
        <w:rPr>
          <w:rFonts w:asciiTheme="minorHAnsi" w:hAnsiTheme="minorHAnsi" w:cstheme="minorHAnsi"/>
          <w:sz w:val="22"/>
          <w:szCs w:val="22"/>
        </w:rPr>
        <w:t>A</w:t>
      </w:r>
      <w:r w:rsidR="007903EF" w:rsidRPr="001F5A81">
        <w:rPr>
          <w:rFonts w:asciiTheme="minorHAnsi" w:hAnsiTheme="minorHAnsi" w:cstheme="minorHAnsi"/>
          <w:sz w:val="22"/>
          <w:szCs w:val="22"/>
        </w:rPr>
        <w:t xml:space="preserve"> medical profile </w:t>
      </w:r>
      <w:r>
        <w:rPr>
          <w:rFonts w:asciiTheme="minorHAnsi" w:hAnsiTheme="minorHAnsi" w:cstheme="minorHAnsi"/>
          <w:sz w:val="22"/>
          <w:szCs w:val="22"/>
        </w:rPr>
        <w:t xml:space="preserve">shall be maintained for each </w:t>
      </w:r>
      <w:proofErr w:type="gramStart"/>
      <w:r>
        <w:rPr>
          <w:rFonts w:asciiTheme="minorHAnsi" w:hAnsiTheme="minorHAnsi" w:cstheme="minorHAnsi"/>
          <w:sz w:val="22"/>
          <w:szCs w:val="22"/>
        </w:rPr>
        <w:t>equine</w:t>
      </w:r>
      <w:proofErr w:type="gramEnd"/>
      <w:r>
        <w:rPr>
          <w:rFonts w:asciiTheme="minorHAnsi" w:hAnsiTheme="minorHAnsi" w:cstheme="minorHAnsi"/>
          <w:sz w:val="22"/>
          <w:szCs w:val="22"/>
        </w:rPr>
        <w:t xml:space="preserve"> and available in case of emergency.</w:t>
      </w:r>
    </w:p>
    <w:p w14:paraId="576363E1" w14:textId="77777777" w:rsidR="007903EF" w:rsidRPr="001F5A81" w:rsidRDefault="007903EF" w:rsidP="00CC65F0">
      <w:pPr>
        <w:pStyle w:val="Default"/>
        <w:numPr>
          <w:ilvl w:val="0"/>
          <w:numId w:val="27"/>
        </w:numPr>
        <w:spacing w:after="186"/>
        <w:rPr>
          <w:rFonts w:asciiTheme="minorHAnsi" w:hAnsiTheme="minorHAnsi" w:cstheme="minorHAnsi"/>
          <w:sz w:val="22"/>
          <w:szCs w:val="22"/>
        </w:rPr>
      </w:pPr>
      <w:r w:rsidRPr="001F5A81">
        <w:rPr>
          <w:rFonts w:asciiTheme="minorHAnsi" w:hAnsiTheme="minorHAnsi" w:cstheme="minorHAnsi"/>
          <w:sz w:val="22"/>
          <w:szCs w:val="22"/>
        </w:rPr>
        <w:t>Prepare directions to provide to Em</w:t>
      </w:r>
      <w:r w:rsidR="00CC65F0">
        <w:rPr>
          <w:rFonts w:asciiTheme="minorHAnsi" w:hAnsiTheme="minorHAnsi" w:cstheme="minorHAnsi"/>
          <w:sz w:val="22"/>
          <w:szCs w:val="22"/>
        </w:rPr>
        <w:t>ergency Medical Services (EMS).</w:t>
      </w:r>
      <w:r w:rsidRPr="001F5A81">
        <w:rPr>
          <w:rFonts w:asciiTheme="minorHAnsi" w:hAnsiTheme="minorHAnsi" w:cstheme="minorHAnsi"/>
          <w:sz w:val="22"/>
          <w:szCs w:val="22"/>
        </w:rPr>
        <w:t xml:space="preserve"> </w:t>
      </w:r>
    </w:p>
    <w:p w14:paraId="1AFB83B6" w14:textId="77777777" w:rsidR="007903EF" w:rsidRPr="001F5A81" w:rsidRDefault="007903EF" w:rsidP="00CC65F0">
      <w:pPr>
        <w:pStyle w:val="Default"/>
        <w:numPr>
          <w:ilvl w:val="0"/>
          <w:numId w:val="27"/>
        </w:numPr>
        <w:spacing w:after="186"/>
        <w:rPr>
          <w:rFonts w:asciiTheme="minorHAnsi" w:hAnsiTheme="minorHAnsi" w:cstheme="minorHAnsi"/>
          <w:sz w:val="22"/>
          <w:szCs w:val="22"/>
        </w:rPr>
      </w:pPr>
      <w:r w:rsidRPr="001F5A81">
        <w:rPr>
          <w:rFonts w:asciiTheme="minorHAnsi" w:hAnsiTheme="minorHAnsi" w:cstheme="minorHAnsi"/>
          <w:sz w:val="22"/>
          <w:szCs w:val="22"/>
        </w:rPr>
        <w:t xml:space="preserve">Have a first aid kit accessible and properly </w:t>
      </w:r>
      <w:proofErr w:type="gramStart"/>
      <w:r w:rsidRPr="001F5A81">
        <w:rPr>
          <w:rFonts w:asciiTheme="minorHAnsi" w:hAnsiTheme="minorHAnsi" w:cstheme="minorHAnsi"/>
          <w:sz w:val="22"/>
          <w:szCs w:val="22"/>
        </w:rPr>
        <w:t>stocked at all times</w:t>
      </w:r>
      <w:proofErr w:type="gramEnd"/>
      <w:r w:rsidRPr="001F5A81">
        <w:rPr>
          <w:rFonts w:asciiTheme="minorHAnsi" w:hAnsiTheme="minorHAnsi" w:cstheme="minorHAnsi"/>
          <w:sz w:val="22"/>
          <w:szCs w:val="22"/>
        </w:rPr>
        <w:t xml:space="preserve"> (all coaches are strongly encouraged to pursue first aid training). </w:t>
      </w:r>
    </w:p>
    <w:p w14:paraId="3DF88FD8" w14:textId="77777777" w:rsidR="007903EF" w:rsidRPr="001F5A81" w:rsidRDefault="007903EF" w:rsidP="00CC65F0">
      <w:pPr>
        <w:pStyle w:val="Default"/>
        <w:numPr>
          <w:ilvl w:val="0"/>
          <w:numId w:val="27"/>
        </w:numPr>
        <w:rPr>
          <w:rFonts w:asciiTheme="minorHAnsi" w:hAnsiTheme="minorHAnsi" w:cstheme="minorHAnsi"/>
          <w:sz w:val="22"/>
          <w:szCs w:val="22"/>
        </w:rPr>
      </w:pPr>
      <w:r w:rsidRPr="001F5A81">
        <w:rPr>
          <w:rFonts w:asciiTheme="minorHAnsi" w:hAnsiTheme="minorHAnsi" w:cstheme="minorHAnsi"/>
          <w:sz w:val="22"/>
          <w:szCs w:val="22"/>
        </w:rPr>
        <w:t xml:space="preserve">Designate a “call person” (the person who </w:t>
      </w:r>
      <w:proofErr w:type="gramStart"/>
      <w:r w:rsidRPr="001F5A81">
        <w:rPr>
          <w:rFonts w:asciiTheme="minorHAnsi" w:hAnsiTheme="minorHAnsi" w:cstheme="minorHAnsi"/>
          <w:sz w:val="22"/>
          <w:szCs w:val="22"/>
        </w:rPr>
        <w:t>makes contact with</w:t>
      </w:r>
      <w:proofErr w:type="gramEnd"/>
      <w:r w:rsidRPr="001F5A81">
        <w:rPr>
          <w:rFonts w:asciiTheme="minorHAnsi" w:hAnsiTheme="minorHAnsi" w:cstheme="minorHAnsi"/>
          <w:sz w:val="22"/>
          <w:szCs w:val="22"/>
        </w:rPr>
        <w:t xml:space="preserve"> medical authorities and otherwise assists the person in charge) in advance. Be sure that your call person can give emergency vehicles precise instructions to reach your facility or site. </w:t>
      </w:r>
    </w:p>
    <w:p w14:paraId="03B32A30" w14:textId="77777777" w:rsidR="007903EF" w:rsidRPr="001F5A81" w:rsidRDefault="007903EF" w:rsidP="007903EF">
      <w:pPr>
        <w:pStyle w:val="Default"/>
        <w:rPr>
          <w:rFonts w:asciiTheme="minorHAnsi" w:hAnsiTheme="minorHAnsi" w:cstheme="minorHAnsi"/>
          <w:sz w:val="22"/>
          <w:szCs w:val="22"/>
        </w:rPr>
      </w:pPr>
    </w:p>
    <w:p w14:paraId="0B662951" w14:textId="77777777" w:rsidR="007903EF" w:rsidRPr="001F5A81" w:rsidRDefault="007903EF" w:rsidP="00CC65F0">
      <w:pPr>
        <w:pStyle w:val="CM18"/>
        <w:numPr>
          <w:ilvl w:val="0"/>
          <w:numId w:val="27"/>
        </w:numPr>
        <w:spacing w:after="255" w:line="248" w:lineRule="atLeast"/>
        <w:rPr>
          <w:rFonts w:asciiTheme="minorHAnsi" w:hAnsiTheme="minorHAnsi" w:cstheme="minorHAnsi"/>
          <w:color w:val="000000"/>
          <w:sz w:val="22"/>
          <w:szCs w:val="22"/>
        </w:rPr>
      </w:pPr>
      <w:r w:rsidRPr="001F5A81">
        <w:rPr>
          <w:rFonts w:asciiTheme="minorHAnsi" w:hAnsiTheme="minorHAnsi" w:cstheme="minorHAnsi"/>
          <w:color w:val="000000"/>
          <w:sz w:val="22"/>
          <w:szCs w:val="22"/>
        </w:rPr>
        <w:t xml:space="preserve">When an injury occurs, an EAP should be activated immediately if the injured person: </w:t>
      </w:r>
    </w:p>
    <w:p w14:paraId="694BAC8A" w14:textId="77777777" w:rsidR="007903EF" w:rsidRPr="001F5A81" w:rsidRDefault="007903EF" w:rsidP="00CC65F0">
      <w:pPr>
        <w:pStyle w:val="CM5"/>
        <w:ind w:left="1800"/>
        <w:rPr>
          <w:rFonts w:asciiTheme="minorHAnsi" w:hAnsiTheme="minorHAnsi" w:cstheme="minorHAnsi"/>
          <w:color w:val="000000"/>
          <w:sz w:val="22"/>
          <w:szCs w:val="22"/>
        </w:rPr>
      </w:pPr>
      <w:r w:rsidRPr="001F5A81">
        <w:rPr>
          <w:rFonts w:asciiTheme="minorHAnsi" w:hAnsiTheme="minorHAnsi" w:cstheme="minorHAnsi"/>
          <w:color w:val="000000"/>
          <w:sz w:val="22"/>
          <w:szCs w:val="22"/>
        </w:rPr>
        <w:t xml:space="preserve">not breathing </w:t>
      </w:r>
    </w:p>
    <w:p w14:paraId="1727191B" w14:textId="77777777" w:rsidR="007903EF" w:rsidRPr="001F5A81" w:rsidRDefault="007903EF" w:rsidP="00CC65F0">
      <w:pPr>
        <w:pStyle w:val="CM5"/>
        <w:ind w:left="1800"/>
        <w:rPr>
          <w:rFonts w:asciiTheme="minorHAnsi" w:hAnsiTheme="minorHAnsi" w:cstheme="minorHAnsi"/>
          <w:color w:val="000000"/>
          <w:sz w:val="22"/>
          <w:szCs w:val="22"/>
        </w:rPr>
      </w:pPr>
      <w:r w:rsidRPr="001F5A81">
        <w:rPr>
          <w:rFonts w:asciiTheme="minorHAnsi" w:hAnsiTheme="minorHAnsi" w:cstheme="minorHAnsi"/>
          <w:color w:val="000000"/>
          <w:sz w:val="22"/>
          <w:szCs w:val="22"/>
        </w:rPr>
        <w:t xml:space="preserve">does not have a </w:t>
      </w:r>
      <w:proofErr w:type="gramStart"/>
      <w:r w:rsidRPr="001F5A81">
        <w:rPr>
          <w:rFonts w:asciiTheme="minorHAnsi" w:hAnsiTheme="minorHAnsi" w:cstheme="minorHAnsi"/>
          <w:color w:val="000000"/>
          <w:sz w:val="22"/>
          <w:szCs w:val="22"/>
        </w:rPr>
        <w:t>pulse</w:t>
      </w:r>
      <w:proofErr w:type="gramEnd"/>
      <w:r w:rsidRPr="001F5A81">
        <w:rPr>
          <w:rFonts w:asciiTheme="minorHAnsi" w:hAnsiTheme="minorHAnsi" w:cstheme="minorHAnsi"/>
          <w:color w:val="000000"/>
          <w:sz w:val="22"/>
          <w:szCs w:val="22"/>
        </w:rPr>
        <w:t xml:space="preserve"> </w:t>
      </w:r>
    </w:p>
    <w:p w14:paraId="51FAD4A9" w14:textId="77777777" w:rsidR="007903EF" w:rsidRPr="001F5A81" w:rsidRDefault="007903EF" w:rsidP="00CC65F0">
      <w:pPr>
        <w:pStyle w:val="CM5"/>
        <w:ind w:left="1800"/>
        <w:rPr>
          <w:rFonts w:asciiTheme="minorHAnsi" w:hAnsiTheme="minorHAnsi" w:cstheme="minorHAnsi"/>
          <w:color w:val="000000"/>
          <w:sz w:val="22"/>
          <w:szCs w:val="22"/>
        </w:rPr>
      </w:pPr>
      <w:r w:rsidRPr="001F5A81">
        <w:rPr>
          <w:rFonts w:asciiTheme="minorHAnsi" w:hAnsiTheme="minorHAnsi" w:cstheme="minorHAnsi"/>
          <w:color w:val="000000"/>
          <w:sz w:val="22"/>
          <w:szCs w:val="22"/>
        </w:rPr>
        <w:t xml:space="preserve">is bleeding </w:t>
      </w:r>
      <w:proofErr w:type="gramStart"/>
      <w:r w:rsidRPr="001F5A81">
        <w:rPr>
          <w:rFonts w:asciiTheme="minorHAnsi" w:hAnsiTheme="minorHAnsi" w:cstheme="minorHAnsi"/>
          <w:color w:val="000000"/>
          <w:sz w:val="22"/>
          <w:szCs w:val="22"/>
        </w:rPr>
        <w:t>profusely</w:t>
      </w:r>
      <w:proofErr w:type="gramEnd"/>
      <w:r w:rsidRPr="001F5A81">
        <w:rPr>
          <w:rFonts w:asciiTheme="minorHAnsi" w:hAnsiTheme="minorHAnsi" w:cstheme="minorHAnsi"/>
          <w:color w:val="000000"/>
          <w:sz w:val="22"/>
          <w:szCs w:val="22"/>
        </w:rPr>
        <w:t xml:space="preserve"> </w:t>
      </w:r>
    </w:p>
    <w:p w14:paraId="1EBD258C" w14:textId="77777777" w:rsidR="007903EF" w:rsidRPr="001F5A81" w:rsidRDefault="007903EF" w:rsidP="00CC65F0">
      <w:pPr>
        <w:pStyle w:val="CM5"/>
        <w:ind w:left="1800"/>
        <w:rPr>
          <w:rFonts w:asciiTheme="minorHAnsi" w:hAnsiTheme="minorHAnsi" w:cstheme="minorHAnsi"/>
          <w:color w:val="000000"/>
          <w:sz w:val="22"/>
          <w:szCs w:val="22"/>
        </w:rPr>
      </w:pPr>
      <w:r w:rsidRPr="001F5A81">
        <w:rPr>
          <w:rFonts w:asciiTheme="minorHAnsi" w:hAnsiTheme="minorHAnsi" w:cstheme="minorHAnsi"/>
          <w:color w:val="000000"/>
          <w:sz w:val="22"/>
          <w:szCs w:val="22"/>
        </w:rPr>
        <w:t xml:space="preserve">has impaired </w:t>
      </w:r>
      <w:proofErr w:type="gramStart"/>
      <w:r w:rsidRPr="001F5A81">
        <w:rPr>
          <w:rFonts w:asciiTheme="minorHAnsi" w:hAnsiTheme="minorHAnsi" w:cstheme="minorHAnsi"/>
          <w:color w:val="000000"/>
          <w:sz w:val="22"/>
          <w:szCs w:val="22"/>
        </w:rPr>
        <w:t>consciousness</w:t>
      </w:r>
      <w:proofErr w:type="gramEnd"/>
      <w:r w:rsidRPr="001F5A81">
        <w:rPr>
          <w:rFonts w:asciiTheme="minorHAnsi" w:hAnsiTheme="minorHAnsi" w:cstheme="minorHAnsi"/>
          <w:color w:val="000000"/>
          <w:sz w:val="22"/>
          <w:szCs w:val="22"/>
        </w:rPr>
        <w:t xml:space="preserve"> </w:t>
      </w:r>
    </w:p>
    <w:p w14:paraId="595630A4" w14:textId="77777777" w:rsidR="007903EF" w:rsidRPr="001F5A81" w:rsidRDefault="007903EF" w:rsidP="00CC65F0">
      <w:pPr>
        <w:pStyle w:val="CM5"/>
        <w:ind w:left="1800"/>
        <w:rPr>
          <w:rFonts w:asciiTheme="minorHAnsi" w:hAnsiTheme="minorHAnsi" w:cstheme="minorHAnsi"/>
          <w:color w:val="000000"/>
          <w:sz w:val="22"/>
          <w:szCs w:val="22"/>
        </w:rPr>
      </w:pPr>
      <w:r w:rsidRPr="001F5A81">
        <w:rPr>
          <w:rFonts w:asciiTheme="minorHAnsi" w:hAnsiTheme="minorHAnsi" w:cstheme="minorHAnsi"/>
          <w:color w:val="000000"/>
          <w:sz w:val="22"/>
          <w:szCs w:val="22"/>
        </w:rPr>
        <w:t xml:space="preserve">has injured the back, neck or </w:t>
      </w:r>
      <w:proofErr w:type="gramStart"/>
      <w:r w:rsidRPr="001F5A81">
        <w:rPr>
          <w:rFonts w:asciiTheme="minorHAnsi" w:hAnsiTheme="minorHAnsi" w:cstheme="minorHAnsi"/>
          <w:color w:val="000000"/>
          <w:sz w:val="22"/>
          <w:szCs w:val="22"/>
        </w:rPr>
        <w:t>head</w:t>
      </w:r>
      <w:proofErr w:type="gramEnd"/>
      <w:r w:rsidRPr="001F5A81">
        <w:rPr>
          <w:rFonts w:asciiTheme="minorHAnsi" w:hAnsiTheme="minorHAnsi" w:cstheme="minorHAnsi"/>
          <w:color w:val="000000"/>
          <w:sz w:val="22"/>
          <w:szCs w:val="22"/>
        </w:rPr>
        <w:t xml:space="preserve"> </w:t>
      </w:r>
    </w:p>
    <w:p w14:paraId="5A94FA0A" w14:textId="77777777" w:rsidR="007903EF" w:rsidRPr="001F5A81" w:rsidRDefault="007903EF" w:rsidP="00CC65F0">
      <w:pPr>
        <w:pStyle w:val="CM20"/>
        <w:spacing w:after="735" w:line="253" w:lineRule="atLeast"/>
        <w:ind w:left="1800"/>
        <w:rPr>
          <w:rFonts w:asciiTheme="minorHAnsi" w:hAnsiTheme="minorHAnsi" w:cstheme="minorHAnsi"/>
          <w:color w:val="000000"/>
          <w:sz w:val="22"/>
          <w:szCs w:val="22"/>
        </w:rPr>
      </w:pPr>
      <w:r w:rsidRPr="001F5A81">
        <w:rPr>
          <w:rFonts w:asciiTheme="minorHAnsi" w:hAnsiTheme="minorHAnsi" w:cstheme="minorHAnsi"/>
          <w:color w:val="000000"/>
          <w:sz w:val="22"/>
          <w:szCs w:val="22"/>
        </w:rPr>
        <w:t xml:space="preserve">has a visible major trauma to a </w:t>
      </w:r>
      <w:proofErr w:type="gramStart"/>
      <w:r w:rsidRPr="001F5A81">
        <w:rPr>
          <w:rFonts w:asciiTheme="minorHAnsi" w:hAnsiTheme="minorHAnsi" w:cstheme="minorHAnsi"/>
          <w:color w:val="000000"/>
          <w:sz w:val="22"/>
          <w:szCs w:val="22"/>
        </w:rPr>
        <w:t>limb</w:t>
      </w:r>
      <w:proofErr w:type="gramEnd"/>
      <w:r w:rsidRPr="001F5A81">
        <w:rPr>
          <w:rFonts w:asciiTheme="minorHAnsi" w:hAnsiTheme="minorHAnsi" w:cstheme="minorHAnsi"/>
          <w:color w:val="000000"/>
          <w:sz w:val="22"/>
          <w:szCs w:val="22"/>
        </w:rPr>
        <w:t xml:space="preserve"> </w:t>
      </w:r>
    </w:p>
    <w:p w14:paraId="20493225" w14:textId="77777777" w:rsidR="007903EF" w:rsidRPr="001F5A81" w:rsidRDefault="007903EF" w:rsidP="007903EF">
      <w:pPr>
        <w:pStyle w:val="Default"/>
        <w:pageBreakBefore/>
        <w:framePr w:w="2375" w:wrap="auto" w:vAnchor="page" w:hAnchor="page" w:x="9981" w:y="724"/>
        <w:spacing w:after="680"/>
        <w:rPr>
          <w:rFonts w:asciiTheme="minorHAnsi" w:hAnsiTheme="minorHAnsi" w:cstheme="minorHAnsi"/>
          <w:sz w:val="22"/>
          <w:szCs w:val="22"/>
        </w:rPr>
      </w:pPr>
      <w:r w:rsidRPr="001F5A81">
        <w:rPr>
          <w:rFonts w:asciiTheme="minorHAnsi" w:hAnsiTheme="minorHAnsi" w:cstheme="minorHAnsi"/>
          <w:noProof/>
          <w:sz w:val="22"/>
          <w:szCs w:val="22"/>
        </w:rPr>
        <w:lastRenderedPageBreak/>
        <w:drawing>
          <wp:inline distT="0" distB="0" distL="0" distR="0" wp14:anchorId="1597FD89" wp14:editId="02E63D20">
            <wp:extent cx="1004570" cy="1141730"/>
            <wp:effectExtent l="0" t="0" r="508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4570" cy="1141730"/>
                    </a:xfrm>
                    <a:prstGeom prst="rect">
                      <a:avLst/>
                    </a:prstGeom>
                    <a:noFill/>
                    <a:ln>
                      <a:noFill/>
                    </a:ln>
                  </pic:spPr>
                </pic:pic>
              </a:graphicData>
            </a:graphic>
          </wp:inline>
        </w:drawing>
      </w:r>
    </w:p>
    <w:p w14:paraId="3315671F" w14:textId="77777777" w:rsidR="007903EF" w:rsidRPr="001F5A81" w:rsidRDefault="007903EF" w:rsidP="007903EF">
      <w:pPr>
        <w:pStyle w:val="Default"/>
        <w:rPr>
          <w:rFonts w:asciiTheme="minorHAnsi" w:hAnsiTheme="minorHAnsi" w:cstheme="minorHAnsi"/>
          <w:sz w:val="22"/>
          <w:szCs w:val="22"/>
        </w:rPr>
      </w:pPr>
    </w:p>
    <w:p w14:paraId="5721D425" w14:textId="77777777" w:rsidR="007903EF" w:rsidRPr="001F5A81" w:rsidRDefault="007903EF" w:rsidP="007903EF">
      <w:pPr>
        <w:autoSpaceDE w:val="0"/>
        <w:autoSpaceDN w:val="0"/>
        <w:adjustRightInd w:val="0"/>
        <w:jc w:val="center"/>
        <w:rPr>
          <w:rFonts w:cstheme="minorHAnsi"/>
          <w:b/>
          <w:bCs/>
          <w:color w:val="231F20"/>
        </w:rPr>
      </w:pPr>
      <w:r w:rsidRPr="001F5A81">
        <w:rPr>
          <w:rFonts w:cstheme="minorHAnsi"/>
          <w:b/>
          <w:bCs/>
          <w:color w:val="231F20"/>
        </w:rPr>
        <w:t>Serenity Farm Equine Sanctuary</w:t>
      </w:r>
    </w:p>
    <w:p w14:paraId="47D47F02" w14:textId="77777777" w:rsidR="007903EF" w:rsidRPr="001F5A81" w:rsidRDefault="007903EF" w:rsidP="007903EF">
      <w:pPr>
        <w:autoSpaceDE w:val="0"/>
        <w:autoSpaceDN w:val="0"/>
        <w:adjustRightInd w:val="0"/>
        <w:rPr>
          <w:rFonts w:cstheme="minorHAnsi"/>
          <w:b/>
          <w:bCs/>
          <w:color w:val="231F20"/>
        </w:rPr>
      </w:pPr>
    </w:p>
    <w:p w14:paraId="3E195B53" w14:textId="77777777" w:rsidR="007903EF" w:rsidRPr="00CC65F0" w:rsidRDefault="00CC65F0" w:rsidP="00CC65F0">
      <w:pPr>
        <w:pStyle w:val="ListParagraph"/>
        <w:numPr>
          <w:ilvl w:val="0"/>
          <w:numId w:val="28"/>
        </w:numPr>
        <w:autoSpaceDE w:val="0"/>
        <w:autoSpaceDN w:val="0"/>
        <w:adjustRightInd w:val="0"/>
        <w:rPr>
          <w:rFonts w:cstheme="minorHAnsi"/>
          <w:b/>
          <w:bCs/>
          <w:color w:val="231F20"/>
        </w:rPr>
      </w:pPr>
      <w:r w:rsidRPr="00CC65F0">
        <w:rPr>
          <w:rFonts w:cstheme="minorHAnsi"/>
          <w:b/>
          <w:bCs/>
          <w:color w:val="231F20"/>
        </w:rPr>
        <w:t xml:space="preserve">Conflict of Interest Policy Purpose.  </w:t>
      </w:r>
      <w:r w:rsidRPr="00CC65F0">
        <w:rPr>
          <w:rFonts w:cstheme="minorHAnsi"/>
          <w:color w:val="231F20"/>
        </w:rPr>
        <w:t>T</w:t>
      </w:r>
      <w:r w:rsidR="007903EF" w:rsidRPr="00CC65F0">
        <w:rPr>
          <w:rFonts w:cstheme="minorHAnsi"/>
          <w:color w:val="231F20"/>
        </w:rPr>
        <w:t xml:space="preserve">he purpose of the </w:t>
      </w:r>
      <w:proofErr w:type="gramStart"/>
      <w:r w:rsidR="007903EF" w:rsidRPr="00CC65F0">
        <w:rPr>
          <w:rFonts w:cstheme="minorHAnsi"/>
          <w:color w:val="231F20"/>
        </w:rPr>
        <w:t>Conflict of Interest</w:t>
      </w:r>
      <w:proofErr w:type="gramEnd"/>
      <w:r w:rsidR="007903EF" w:rsidRPr="00CC65F0">
        <w:rPr>
          <w:rFonts w:cstheme="minorHAnsi"/>
          <w:color w:val="231F20"/>
        </w:rPr>
        <w:t xml:space="preserve"> policy is to protect this tax-exempt Organization’s (hereafter SFES) interest when it is contemplating entering into a transaction or arrangement that might benefit the private interest of an officer or director of SFES or might result in a possible excess benefit transaction. This policy is intended to supplement but not replace any applicable state and federal laws governing conflict of interest applicable to nonprofit and charitable organizations.</w:t>
      </w:r>
    </w:p>
    <w:p w14:paraId="6DD152B2" w14:textId="77777777" w:rsidR="007903EF" w:rsidRPr="00CC65F0" w:rsidRDefault="007903EF" w:rsidP="00CC65F0">
      <w:pPr>
        <w:pStyle w:val="ListParagraph"/>
        <w:numPr>
          <w:ilvl w:val="0"/>
          <w:numId w:val="28"/>
        </w:numPr>
        <w:autoSpaceDE w:val="0"/>
        <w:autoSpaceDN w:val="0"/>
        <w:adjustRightInd w:val="0"/>
        <w:rPr>
          <w:rFonts w:cstheme="minorHAnsi"/>
          <w:b/>
          <w:bCs/>
          <w:color w:val="231F20"/>
        </w:rPr>
      </w:pPr>
      <w:r w:rsidRPr="00CC65F0">
        <w:rPr>
          <w:rFonts w:cstheme="minorHAnsi"/>
          <w:b/>
          <w:bCs/>
          <w:color w:val="231F20"/>
        </w:rPr>
        <w:t>Definitions</w:t>
      </w:r>
    </w:p>
    <w:p w14:paraId="125E64D0" w14:textId="77777777" w:rsidR="007903EF" w:rsidRPr="00CC65F0" w:rsidRDefault="007903EF" w:rsidP="00CC65F0">
      <w:pPr>
        <w:pStyle w:val="ListParagraph"/>
        <w:numPr>
          <w:ilvl w:val="6"/>
          <w:numId w:val="28"/>
        </w:numPr>
        <w:autoSpaceDE w:val="0"/>
        <w:autoSpaceDN w:val="0"/>
        <w:adjustRightInd w:val="0"/>
        <w:rPr>
          <w:rFonts w:cstheme="minorHAnsi"/>
          <w:b/>
          <w:bCs/>
          <w:color w:val="231F20"/>
        </w:rPr>
      </w:pPr>
      <w:r w:rsidRPr="00CC65F0">
        <w:rPr>
          <w:rFonts w:cstheme="minorHAnsi"/>
          <w:b/>
          <w:bCs/>
          <w:color w:val="231F20"/>
        </w:rPr>
        <w:t>Interested Person</w:t>
      </w:r>
    </w:p>
    <w:p w14:paraId="4A4E33A3" w14:textId="77777777" w:rsidR="007903EF" w:rsidRPr="00CC65F0" w:rsidRDefault="007903EF" w:rsidP="00CC65F0">
      <w:pPr>
        <w:pStyle w:val="ListParagraph"/>
        <w:numPr>
          <w:ilvl w:val="0"/>
          <w:numId w:val="28"/>
        </w:numPr>
        <w:autoSpaceDE w:val="0"/>
        <w:autoSpaceDN w:val="0"/>
        <w:adjustRightInd w:val="0"/>
        <w:rPr>
          <w:rFonts w:cstheme="minorHAnsi"/>
          <w:color w:val="231F20"/>
        </w:rPr>
      </w:pPr>
      <w:r w:rsidRPr="00CC65F0">
        <w:rPr>
          <w:rFonts w:cstheme="minorHAnsi"/>
          <w:color w:val="231F20"/>
        </w:rPr>
        <w:t>Any director, principal officer, or member of a committee with governing board delegated powers, who has a direct or indirect financial interest, as defined below, is an interested person.</w:t>
      </w:r>
    </w:p>
    <w:p w14:paraId="351FD745" w14:textId="77777777" w:rsidR="007903EF" w:rsidRPr="00CC65F0" w:rsidRDefault="007903EF" w:rsidP="00CC65F0">
      <w:pPr>
        <w:pStyle w:val="ListParagraph"/>
        <w:numPr>
          <w:ilvl w:val="0"/>
          <w:numId w:val="28"/>
        </w:numPr>
        <w:autoSpaceDE w:val="0"/>
        <w:autoSpaceDN w:val="0"/>
        <w:adjustRightInd w:val="0"/>
        <w:rPr>
          <w:rFonts w:cstheme="minorHAnsi"/>
          <w:b/>
          <w:bCs/>
          <w:color w:val="231F20"/>
        </w:rPr>
      </w:pPr>
      <w:r w:rsidRPr="00CC65F0">
        <w:rPr>
          <w:rFonts w:cstheme="minorHAnsi"/>
          <w:color w:val="231F20"/>
        </w:rPr>
        <w:t xml:space="preserve">2. </w:t>
      </w:r>
      <w:r w:rsidRPr="00CC65F0">
        <w:rPr>
          <w:rFonts w:cstheme="minorHAnsi"/>
          <w:b/>
          <w:bCs/>
          <w:color w:val="231F20"/>
        </w:rPr>
        <w:t>Financial Interest</w:t>
      </w:r>
    </w:p>
    <w:p w14:paraId="219250DA" w14:textId="77777777" w:rsidR="007903EF" w:rsidRPr="00CC65F0" w:rsidRDefault="007903EF" w:rsidP="00CC65F0">
      <w:pPr>
        <w:pStyle w:val="ListParagraph"/>
        <w:numPr>
          <w:ilvl w:val="0"/>
          <w:numId w:val="28"/>
        </w:numPr>
        <w:autoSpaceDE w:val="0"/>
        <w:autoSpaceDN w:val="0"/>
        <w:adjustRightInd w:val="0"/>
        <w:rPr>
          <w:rFonts w:cstheme="minorHAnsi"/>
          <w:color w:val="231F20"/>
        </w:rPr>
      </w:pPr>
      <w:r w:rsidRPr="00CC65F0">
        <w:rPr>
          <w:rFonts w:cstheme="minorHAnsi"/>
          <w:color w:val="231F20"/>
        </w:rPr>
        <w:t>A person has a financial interest if the person has, directly or indirectly, through business, investment, or family:</w:t>
      </w:r>
    </w:p>
    <w:p w14:paraId="05348C6C"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 xml:space="preserve">An ownership or investment interest in any entity with which SFES has a transaction or </w:t>
      </w:r>
      <w:proofErr w:type="gramStart"/>
      <w:r w:rsidRPr="001F5A81">
        <w:rPr>
          <w:rFonts w:cstheme="minorHAnsi"/>
          <w:color w:val="231F20"/>
        </w:rPr>
        <w:t>arrangement;</w:t>
      </w:r>
      <w:proofErr w:type="gramEnd"/>
    </w:p>
    <w:p w14:paraId="4BFBBAD0"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A compensation arrangement with SFES or with any entity or individual with which the SFES has a transaction or arrangement; or</w:t>
      </w:r>
    </w:p>
    <w:p w14:paraId="133AA484"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A potential ownership or investment interest in, or compensation arrangement with, any entity or individual with which SFES is negotiating a transaction or arrangement.</w:t>
      </w:r>
    </w:p>
    <w:p w14:paraId="4BC62575" w14:textId="77777777" w:rsidR="007903EF" w:rsidRPr="001F5A81" w:rsidRDefault="007903EF" w:rsidP="007903EF">
      <w:pPr>
        <w:autoSpaceDE w:val="0"/>
        <w:autoSpaceDN w:val="0"/>
        <w:adjustRightInd w:val="0"/>
        <w:rPr>
          <w:rFonts w:cstheme="minorHAnsi"/>
          <w:color w:val="231F20"/>
        </w:rPr>
      </w:pPr>
    </w:p>
    <w:p w14:paraId="0B97DA9D" w14:textId="77777777" w:rsidR="007903EF" w:rsidRPr="00CC65F0" w:rsidRDefault="007903EF" w:rsidP="00CC65F0">
      <w:pPr>
        <w:pStyle w:val="ListParagraph"/>
        <w:numPr>
          <w:ilvl w:val="0"/>
          <w:numId w:val="28"/>
        </w:numPr>
        <w:autoSpaceDE w:val="0"/>
        <w:autoSpaceDN w:val="0"/>
        <w:adjustRightInd w:val="0"/>
        <w:rPr>
          <w:rFonts w:cstheme="minorHAnsi"/>
          <w:color w:val="231F20"/>
        </w:rPr>
      </w:pPr>
      <w:r w:rsidRPr="00CC65F0">
        <w:rPr>
          <w:rFonts w:cstheme="minorHAnsi"/>
          <w:color w:val="231F20"/>
        </w:rPr>
        <w:t>Compensation includes direct and indirect remuneration as well as gifts or favors that are not insubstantial. A financial interest is not necessarily a conflict of interest. Under Article III, Section 2, a person who has a financial interest may have a conflict of interest only if the appropriate governing board or committee decides that a conflict of interest exists.</w:t>
      </w:r>
    </w:p>
    <w:p w14:paraId="5BAA7C18" w14:textId="77777777" w:rsidR="007903EF" w:rsidRPr="001F5A81" w:rsidRDefault="007903EF" w:rsidP="007903EF">
      <w:pPr>
        <w:autoSpaceDE w:val="0"/>
        <w:autoSpaceDN w:val="0"/>
        <w:adjustRightInd w:val="0"/>
        <w:rPr>
          <w:rFonts w:cstheme="minorHAnsi"/>
          <w:color w:val="231F20"/>
        </w:rPr>
      </w:pPr>
    </w:p>
    <w:p w14:paraId="3667945D" w14:textId="77777777" w:rsidR="007903EF" w:rsidRPr="00CC65F0" w:rsidRDefault="007903EF" w:rsidP="00CC65F0">
      <w:pPr>
        <w:pStyle w:val="ListParagraph"/>
        <w:numPr>
          <w:ilvl w:val="0"/>
          <w:numId w:val="28"/>
        </w:numPr>
        <w:autoSpaceDE w:val="0"/>
        <w:autoSpaceDN w:val="0"/>
        <w:adjustRightInd w:val="0"/>
        <w:rPr>
          <w:rFonts w:cstheme="minorHAnsi"/>
          <w:b/>
          <w:bCs/>
          <w:color w:val="231F20"/>
        </w:rPr>
      </w:pPr>
      <w:r w:rsidRPr="00CC65F0">
        <w:rPr>
          <w:rFonts w:cstheme="minorHAnsi"/>
          <w:b/>
          <w:bCs/>
          <w:color w:val="231F20"/>
        </w:rPr>
        <w:t>Article III:  Procedures</w:t>
      </w:r>
    </w:p>
    <w:p w14:paraId="3EB37FFD" w14:textId="77777777" w:rsidR="007903EF" w:rsidRPr="00CC65F0" w:rsidRDefault="007903EF" w:rsidP="00CC65F0">
      <w:pPr>
        <w:pStyle w:val="ListParagraph"/>
        <w:numPr>
          <w:ilvl w:val="6"/>
          <w:numId w:val="28"/>
        </w:numPr>
        <w:autoSpaceDE w:val="0"/>
        <w:autoSpaceDN w:val="0"/>
        <w:adjustRightInd w:val="0"/>
        <w:rPr>
          <w:rFonts w:cstheme="minorHAnsi"/>
          <w:b/>
          <w:bCs/>
          <w:color w:val="231F20"/>
        </w:rPr>
      </w:pPr>
      <w:r w:rsidRPr="00CC65F0">
        <w:rPr>
          <w:rFonts w:cstheme="minorHAnsi"/>
          <w:b/>
          <w:bCs/>
          <w:color w:val="231F20"/>
        </w:rPr>
        <w:t>Duty to Disclose</w:t>
      </w:r>
    </w:p>
    <w:p w14:paraId="0741DC57" w14:textId="77777777" w:rsidR="007903EF" w:rsidRPr="00CC65F0" w:rsidRDefault="007903EF" w:rsidP="00CC65F0">
      <w:pPr>
        <w:pStyle w:val="ListParagraph"/>
        <w:numPr>
          <w:ilvl w:val="0"/>
          <w:numId w:val="28"/>
        </w:numPr>
        <w:autoSpaceDE w:val="0"/>
        <w:autoSpaceDN w:val="0"/>
        <w:adjustRightInd w:val="0"/>
        <w:rPr>
          <w:rFonts w:cstheme="minorHAnsi"/>
          <w:color w:val="231F20"/>
        </w:rPr>
      </w:pPr>
      <w:r w:rsidRPr="00CC65F0">
        <w:rPr>
          <w:rFonts w:cstheme="minorHAnsi"/>
          <w:color w:val="231F20"/>
        </w:rPr>
        <w:t>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14:paraId="04AE9767" w14:textId="77777777" w:rsidR="007903EF" w:rsidRPr="00CC65F0" w:rsidRDefault="007903EF" w:rsidP="00CC65F0">
      <w:pPr>
        <w:pStyle w:val="ListParagraph"/>
        <w:numPr>
          <w:ilvl w:val="0"/>
          <w:numId w:val="28"/>
        </w:numPr>
        <w:autoSpaceDE w:val="0"/>
        <w:autoSpaceDN w:val="0"/>
        <w:adjustRightInd w:val="0"/>
        <w:rPr>
          <w:rFonts w:cstheme="minorHAnsi"/>
          <w:b/>
          <w:bCs/>
          <w:color w:val="231F20"/>
        </w:rPr>
      </w:pPr>
      <w:r w:rsidRPr="00CC65F0">
        <w:rPr>
          <w:rFonts w:cstheme="minorHAnsi"/>
          <w:color w:val="231F20"/>
        </w:rPr>
        <w:t xml:space="preserve">2. </w:t>
      </w:r>
      <w:r w:rsidRPr="00CC65F0">
        <w:rPr>
          <w:rFonts w:cstheme="minorHAnsi"/>
          <w:b/>
          <w:bCs/>
          <w:color w:val="231F20"/>
        </w:rPr>
        <w:t>Determining Whether a Conflict of Interest Exists</w:t>
      </w:r>
    </w:p>
    <w:p w14:paraId="38F2FAD3" w14:textId="77777777" w:rsidR="007903EF" w:rsidRPr="00CC65F0" w:rsidRDefault="007903EF" w:rsidP="00CC65F0">
      <w:pPr>
        <w:pStyle w:val="ListParagraph"/>
        <w:numPr>
          <w:ilvl w:val="0"/>
          <w:numId w:val="28"/>
        </w:numPr>
        <w:autoSpaceDE w:val="0"/>
        <w:autoSpaceDN w:val="0"/>
        <w:adjustRightInd w:val="0"/>
        <w:rPr>
          <w:rFonts w:cstheme="minorHAnsi"/>
          <w:color w:val="231F20"/>
        </w:rPr>
      </w:pPr>
      <w:r w:rsidRPr="00CC65F0">
        <w:rPr>
          <w:rFonts w:cstheme="minorHAnsi"/>
          <w:color w:val="231F20"/>
        </w:rPr>
        <w:t>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14:paraId="5C8D312A" w14:textId="77777777" w:rsidR="007903EF" w:rsidRPr="001F5A81" w:rsidRDefault="007903EF" w:rsidP="007903EF">
      <w:pPr>
        <w:autoSpaceDE w:val="0"/>
        <w:autoSpaceDN w:val="0"/>
        <w:adjustRightInd w:val="0"/>
        <w:rPr>
          <w:rFonts w:cstheme="minorHAnsi"/>
          <w:color w:val="231F20"/>
        </w:rPr>
      </w:pPr>
    </w:p>
    <w:p w14:paraId="2FA40129" w14:textId="77777777" w:rsidR="007903EF" w:rsidRPr="001F5A81" w:rsidRDefault="007903EF" w:rsidP="007903EF">
      <w:pPr>
        <w:autoSpaceDE w:val="0"/>
        <w:autoSpaceDN w:val="0"/>
        <w:adjustRightInd w:val="0"/>
        <w:rPr>
          <w:rFonts w:cstheme="minorHAnsi"/>
          <w:color w:val="231F20"/>
        </w:rPr>
      </w:pPr>
    </w:p>
    <w:p w14:paraId="41CD40C2" w14:textId="77777777" w:rsidR="007903EF" w:rsidRPr="00CC65F0" w:rsidRDefault="007903EF" w:rsidP="00CC65F0">
      <w:pPr>
        <w:pStyle w:val="ListParagraph"/>
        <w:numPr>
          <w:ilvl w:val="0"/>
          <w:numId w:val="28"/>
        </w:numPr>
        <w:autoSpaceDE w:val="0"/>
        <w:autoSpaceDN w:val="0"/>
        <w:adjustRightInd w:val="0"/>
        <w:rPr>
          <w:rFonts w:cstheme="minorHAnsi"/>
          <w:b/>
          <w:bCs/>
          <w:color w:val="231F20"/>
        </w:rPr>
      </w:pPr>
      <w:r w:rsidRPr="00CC65F0">
        <w:rPr>
          <w:rFonts w:cstheme="minorHAnsi"/>
          <w:color w:val="231F20"/>
        </w:rPr>
        <w:t xml:space="preserve">3. </w:t>
      </w:r>
      <w:r w:rsidRPr="00CC65F0">
        <w:rPr>
          <w:rFonts w:cstheme="minorHAnsi"/>
          <w:b/>
          <w:bCs/>
          <w:color w:val="231F20"/>
        </w:rPr>
        <w:t>Procedures for Addressing the Conflict of Interest</w:t>
      </w:r>
    </w:p>
    <w:p w14:paraId="7A3A3B86"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An interested person may make a presentation at the governing board or committee meeting, but after the presentation, he/she shall leave the meeting during the discussion of, and the vote on, the transaction or arrangement involving the possible conflict of interest.</w:t>
      </w:r>
    </w:p>
    <w:p w14:paraId="270A76D9"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The chairperson of the governing board or committee shall, if appropriate, appoint a disinterested person or committee to investigate alternatives to the proposed transaction or arrangement.</w:t>
      </w:r>
    </w:p>
    <w:p w14:paraId="577E1D5A"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After exercising due diligence, the governing board or committee shall determine whether SFES can obtain with reasonable efforts a more advantageous transaction or arrangement from a person or entity that would not give rise to a conflict of interest.</w:t>
      </w:r>
    </w:p>
    <w:p w14:paraId="1C38DA38" w14:textId="77777777" w:rsidR="007903EF" w:rsidRPr="001F5A81" w:rsidRDefault="007903EF" w:rsidP="00CC65F0">
      <w:pPr>
        <w:numPr>
          <w:ilvl w:val="0"/>
          <w:numId w:val="28"/>
        </w:numPr>
        <w:autoSpaceDE w:val="0"/>
        <w:autoSpaceDN w:val="0"/>
        <w:adjustRightInd w:val="0"/>
        <w:spacing w:after="0" w:line="240" w:lineRule="auto"/>
        <w:rPr>
          <w:rFonts w:cstheme="minorHAnsi"/>
          <w:b/>
          <w:bCs/>
          <w:color w:val="231F20"/>
        </w:rPr>
      </w:pPr>
      <w:r w:rsidRPr="001F5A81">
        <w:rPr>
          <w:rFonts w:cstheme="minorHAnsi"/>
          <w:color w:val="231F20"/>
        </w:rP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SFES’s best interest, for its own benefit, and whether it is fair and reasonable. In conformity with the above </w:t>
      </w:r>
      <w:proofErr w:type="gramStart"/>
      <w:r w:rsidRPr="001F5A81">
        <w:rPr>
          <w:rFonts w:cstheme="minorHAnsi"/>
          <w:color w:val="231F20"/>
        </w:rPr>
        <w:t>determination</w:t>
      </w:r>
      <w:proofErr w:type="gramEnd"/>
      <w:r w:rsidRPr="001F5A81">
        <w:rPr>
          <w:rFonts w:cstheme="minorHAnsi"/>
          <w:color w:val="231F20"/>
        </w:rPr>
        <w:t xml:space="preserve"> it shall make its decision as to whether to enter into the transaction or arrangement.</w:t>
      </w:r>
    </w:p>
    <w:p w14:paraId="4C1845A0" w14:textId="77777777" w:rsidR="007903EF" w:rsidRPr="00CC65F0" w:rsidRDefault="007903EF" w:rsidP="00CC65F0">
      <w:pPr>
        <w:pStyle w:val="ListParagraph"/>
        <w:numPr>
          <w:ilvl w:val="0"/>
          <w:numId w:val="28"/>
        </w:numPr>
        <w:autoSpaceDE w:val="0"/>
        <w:autoSpaceDN w:val="0"/>
        <w:adjustRightInd w:val="0"/>
        <w:rPr>
          <w:rFonts w:cstheme="minorHAnsi"/>
          <w:b/>
          <w:bCs/>
          <w:color w:val="231F20"/>
        </w:rPr>
      </w:pPr>
      <w:r w:rsidRPr="00CC65F0">
        <w:rPr>
          <w:rFonts w:cstheme="minorHAnsi"/>
          <w:color w:val="231F20"/>
        </w:rPr>
        <w:t xml:space="preserve">4. </w:t>
      </w:r>
      <w:r w:rsidRPr="00CC65F0">
        <w:rPr>
          <w:rFonts w:cstheme="minorHAnsi"/>
          <w:b/>
          <w:bCs/>
          <w:color w:val="231F20"/>
        </w:rPr>
        <w:t>Violations of the Conflicts of Interest Policy</w:t>
      </w:r>
    </w:p>
    <w:p w14:paraId="5A33D634"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14:paraId="11AD62E2"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14:paraId="43B73159" w14:textId="77777777" w:rsidR="007903EF" w:rsidRPr="001F5A81" w:rsidRDefault="007903EF" w:rsidP="007903EF">
      <w:pPr>
        <w:autoSpaceDE w:val="0"/>
        <w:autoSpaceDN w:val="0"/>
        <w:adjustRightInd w:val="0"/>
        <w:rPr>
          <w:rFonts w:cstheme="minorHAnsi"/>
          <w:color w:val="231F20"/>
        </w:rPr>
      </w:pPr>
    </w:p>
    <w:p w14:paraId="65ECF47A" w14:textId="77777777" w:rsidR="007903EF" w:rsidRPr="00CC65F0" w:rsidRDefault="007903EF" w:rsidP="00CC65F0">
      <w:pPr>
        <w:pStyle w:val="ListParagraph"/>
        <w:numPr>
          <w:ilvl w:val="0"/>
          <w:numId w:val="28"/>
        </w:numPr>
        <w:autoSpaceDE w:val="0"/>
        <w:autoSpaceDN w:val="0"/>
        <w:adjustRightInd w:val="0"/>
        <w:rPr>
          <w:rFonts w:cstheme="minorHAnsi"/>
          <w:b/>
          <w:bCs/>
          <w:color w:val="231F20"/>
        </w:rPr>
      </w:pPr>
      <w:r w:rsidRPr="00CC65F0">
        <w:rPr>
          <w:rFonts w:cstheme="minorHAnsi"/>
          <w:b/>
          <w:bCs/>
          <w:color w:val="231F20"/>
        </w:rPr>
        <w:t>Article IV:  Records of Proceedings</w:t>
      </w:r>
    </w:p>
    <w:p w14:paraId="4E6BE1A8" w14:textId="77777777" w:rsidR="007903EF" w:rsidRPr="00CC65F0" w:rsidRDefault="007903EF" w:rsidP="00CC65F0">
      <w:pPr>
        <w:pStyle w:val="ListParagraph"/>
        <w:numPr>
          <w:ilvl w:val="0"/>
          <w:numId w:val="28"/>
        </w:numPr>
        <w:autoSpaceDE w:val="0"/>
        <w:autoSpaceDN w:val="0"/>
        <w:adjustRightInd w:val="0"/>
        <w:rPr>
          <w:rFonts w:cstheme="minorHAnsi"/>
          <w:color w:val="231F20"/>
        </w:rPr>
      </w:pPr>
      <w:r w:rsidRPr="00CC65F0">
        <w:rPr>
          <w:rFonts w:cstheme="minorHAnsi"/>
          <w:color w:val="231F20"/>
        </w:rPr>
        <w:t>The minutes of the governing board and all committees with board delegated powers shall contain:</w:t>
      </w:r>
    </w:p>
    <w:p w14:paraId="1BBCD51B"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w:t>
      </w:r>
      <w:proofErr w:type="spellStart"/>
      <w:proofErr w:type="gramStart"/>
      <w:r w:rsidRPr="001F5A81">
        <w:rPr>
          <w:rFonts w:cstheme="minorHAnsi"/>
          <w:color w:val="231F20"/>
        </w:rPr>
        <w:t>board’s</w:t>
      </w:r>
      <w:proofErr w:type="spellEnd"/>
      <w:proofErr w:type="gramEnd"/>
      <w:r w:rsidRPr="001F5A81">
        <w:rPr>
          <w:rFonts w:cstheme="minorHAnsi"/>
          <w:color w:val="231F20"/>
        </w:rPr>
        <w:t xml:space="preserve"> or committee’s decision as to whether a conflict of interest in fact existed.</w:t>
      </w:r>
    </w:p>
    <w:p w14:paraId="364835F1"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0B4A1CD2" w14:textId="77777777" w:rsidR="007903EF" w:rsidRPr="001F5A81" w:rsidRDefault="007903EF" w:rsidP="007903EF">
      <w:pPr>
        <w:autoSpaceDE w:val="0"/>
        <w:autoSpaceDN w:val="0"/>
        <w:adjustRightInd w:val="0"/>
        <w:rPr>
          <w:rFonts w:cstheme="minorHAnsi"/>
          <w:color w:val="231F20"/>
        </w:rPr>
      </w:pPr>
    </w:p>
    <w:p w14:paraId="35405598" w14:textId="77777777" w:rsidR="007903EF" w:rsidRPr="00CC65F0" w:rsidRDefault="007903EF" w:rsidP="00CC65F0">
      <w:pPr>
        <w:pStyle w:val="ListParagraph"/>
        <w:numPr>
          <w:ilvl w:val="0"/>
          <w:numId w:val="28"/>
        </w:numPr>
        <w:autoSpaceDE w:val="0"/>
        <w:autoSpaceDN w:val="0"/>
        <w:adjustRightInd w:val="0"/>
        <w:rPr>
          <w:rFonts w:cstheme="minorHAnsi"/>
          <w:b/>
          <w:bCs/>
          <w:color w:val="231F20"/>
        </w:rPr>
      </w:pPr>
      <w:r w:rsidRPr="00CC65F0">
        <w:rPr>
          <w:rFonts w:cstheme="minorHAnsi"/>
          <w:b/>
          <w:bCs/>
          <w:color w:val="231F20"/>
        </w:rPr>
        <w:t>Article V:  Compensation</w:t>
      </w:r>
    </w:p>
    <w:p w14:paraId="00206FA1"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A voting member of the governing board who receives compensation, directly or indirectly, from SFES for services is precluded from voting on matters pertaining to that member’s compensation.</w:t>
      </w:r>
    </w:p>
    <w:p w14:paraId="77672AEF"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A voting member of any committee whose jurisdiction includes compensation matters and who receives compensation, directly or indirectly, from SFES for services is precluded from voting on matters pertaining to that member’s compensation.</w:t>
      </w:r>
    </w:p>
    <w:p w14:paraId="4BE6FC8D"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 xml:space="preserve">No voting member of the governing board or any committee whose jurisdiction includes compensation matters and who receives compensation, directly or indirectly, from SFES, either </w:t>
      </w:r>
      <w:r w:rsidRPr="001F5A81">
        <w:rPr>
          <w:rFonts w:cstheme="minorHAnsi"/>
          <w:color w:val="231F20"/>
        </w:rPr>
        <w:lastRenderedPageBreak/>
        <w:t>individually or collectively, is prohibited from providing information to any committee regarding compensation.</w:t>
      </w:r>
    </w:p>
    <w:p w14:paraId="77737A78" w14:textId="77777777" w:rsidR="007903EF" w:rsidRPr="001F5A81" w:rsidRDefault="007903EF" w:rsidP="007903EF">
      <w:pPr>
        <w:autoSpaceDE w:val="0"/>
        <w:autoSpaceDN w:val="0"/>
        <w:adjustRightInd w:val="0"/>
        <w:rPr>
          <w:rFonts w:cstheme="minorHAnsi"/>
          <w:b/>
          <w:bCs/>
          <w:color w:val="231F20"/>
        </w:rPr>
      </w:pPr>
    </w:p>
    <w:p w14:paraId="242E5837" w14:textId="77777777" w:rsidR="007903EF" w:rsidRPr="00CC65F0" w:rsidRDefault="007903EF" w:rsidP="00CC65F0">
      <w:pPr>
        <w:pStyle w:val="ListParagraph"/>
        <w:numPr>
          <w:ilvl w:val="0"/>
          <w:numId w:val="28"/>
        </w:numPr>
        <w:autoSpaceDE w:val="0"/>
        <w:autoSpaceDN w:val="0"/>
        <w:adjustRightInd w:val="0"/>
        <w:rPr>
          <w:rFonts w:cstheme="minorHAnsi"/>
          <w:b/>
          <w:bCs/>
          <w:color w:val="231F20"/>
        </w:rPr>
      </w:pPr>
      <w:r w:rsidRPr="00CC65F0">
        <w:rPr>
          <w:rFonts w:cstheme="minorHAnsi"/>
          <w:b/>
          <w:bCs/>
          <w:color w:val="231F20"/>
        </w:rPr>
        <w:t>Article VI:  Annual Statements</w:t>
      </w:r>
    </w:p>
    <w:p w14:paraId="20FAEAF5" w14:textId="77777777" w:rsidR="007903EF" w:rsidRPr="00CC65F0" w:rsidRDefault="007903EF" w:rsidP="00CC65F0">
      <w:pPr>
        <w:pStyle w:val="ListParagraph"/>
        <w:numPr>
          <w:ilvl w:val="0"/>
          <w:numId w:val="28"/>
        </w:numPr>
        <w:autoSpaceDE w:val="0"/>
        <w:autoSpaceDN w:val="0"/>
        <w:adjustRightInd w:val="0"/>
        <w:rPr>
          <w:rFonts w:cstheme="minorHAnsi"/>
          <w:color w:val="231F20"/>
        </w:rPr>
      </w:pPr>
      <w:r w:rsidRPr="00CC65F0">
        <w:rPr>
          <w:rFonts w:cstheme="minorHAnsi"/>
          <w:color w:val="231F20"/>
        </w:rPr>
        <w:t xml:space="preserve">Each director, principal </w:t>
      </w:r>
      <w:proofErr w:type="gramStart"/>
      <w:r w:rsidRPr="00CC65F0">
        <w:rPr>
          <w:rFonts w:cstheme="minorHAnsi"/>
          <w:color w:val="231F20"/>
        </w:rPr>
        <w:t>officer</w:t>
      </w:r>
      <w:proofErr w:type="gramEnd"/>
      <w:r w:rsidRPr="00CC65F0">
        <w:rPr>
          <w:rFonts w:cstheme="minorHAnsi"/>
          <w:color w:val="231F20"/>
        </w:rPr>
        <w:t xml:space="preserve"> and member of a committee with governing board delegated powers shall annually sign a statement which affirms such person:</w:t>
      </w:r>
    </w:p>
    <w:p w14:paraId="55147C97"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Has received a copy of the conflicts of interest policy,</w:t>
      </w:r>
    </w:p>
    <w:p w14:paraId="0DFC808E"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Has read and understands the policy,</w:t>
      </w:r>
    </w:p>
    <w:p w14:paraId="2ADC76F1"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Has agreed to comply with the policy, and</w:t>
      </w:r>
    </w:p>
    <w:p w14:paraId="66CBCD98"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 xml:space="preserve">Understands the Organization is charitable and </w:t>
      </w:r>
      <w:proofErr w:type="gramStart"/>
      <w:r w:rsidRPr="001F5A81">
        <w:rPr>
          <w:rFonts w:cstheme="minorHAnsi"/>
          <w:color w:val="231F20"/>
        </w:rPr>
        <w:t>in order to</w:t>
      </w:r>
      <w:proofErr w:type="gramEnd"/>
      <w:r w:rsidRPr="001F5A81">
        <w:rPr>
          <w:rFonts w:cstheme="minorHAnsi"/>
          <w:color w:val="231F20"/>
        </w:rPr>
        <w:t xml:space="preserve"> maintain its federal tax exemption it must engage primarily in activities which accomplish one or more of its tax-exempt purposes.</w:t>
      </w:r>
    </w:p>
    <w:p w14:paraId="339B3C73" w14:textId="77777777" w:rsidR="007903EF" w:rsidRPr="001F5A81" w:rsidRDefault="007903EF" w:rsidP="007903EF">
      <w:pPr>
        <w:autoSpaceDE w:val="0"/>
        <w:autoSpaceDN w:val="0"/>
        <w:adjustRightInd w:val="0"/>
        <w:rPr>
          <w:rFonts w:cstheme="minorHAnsi"/>
          <w:b/>
          <w:bCs/>
          <w:color w:val="231F20"/>
        </w:rPr>
      </w:pPr>
    </w:p>
    <w:p w14:paraId="656AE7C2" w14:textId="77777777" w:rsidR="007903EF" w:rsidRPr="00CC65F0" w:rsidRDefault="007903EF" w:rsidP="00CC65F0">
      <w:pPr>
        <w:pStyle w:val="ListParagraph"/>
        <w:numPr>
          <w:ilvl w:val="0"/>
          <w:numId w:val="28"/>
        </w:numPr>
        <w:autoSpaceDE w:val="0"/>
        <w:autoSpaceDN w:val="0"/>
        <w:adjustRightInd w:val="0"/>
        <w:rPr>
          <w:rFonts w:cstheme="minorHAnsi"/>
          <w:b/>
          <w:bCs/>
          <w:color w:val="231F20"/>
        </w:rPr>
      </w:pPr>
      <w:r w:rsidRPr="00CC65F0">
        <w:rPr>
          <w:rFonts w:cstheme="minorHAnsi"/>
          <w:b/>
          <w:bCs/>
          <w:color w:val="231F20"/>
        </w:rPr>
        <w:t>Article VII:  Periodic Reviews</w:t>
      </w:r>
    </w:p>
    <w:p w14:paraId="5149F177" w14:textId="77777777" w:rsidR="007903EF" w:rsidRPr="00CC65F0" w:rsidRDefault="007903EF" w:rsidP="00CC65F0">
      <w:pPr>
        <w:pStyle w:val="ListParagraph"/>
        <w:numPr>
          <w:ilvl w:val="0"/>
          <w:numId w:val="28"/>
        </w:numPr>
        <w:autoSpaceDE w:val="0"/>
        <w:autoSpaceDN w:val="0"/>
        <w:adjustRightInd w:val="0"/>
        <w:rPr>
          <w:rFonts w:cstheme="minorHAnsi"/>
          <w:color w:val="231F20"/>
        </w:rPr>
      </w:pPr>
      <w:r w:rsidRPr="00CC65F0">
        <w:rPr>
          <w:rFonts w:cstheme="minorHAnsi"/>
          <w:color w:val="231F20"/>
        </w:rPr>
        <w:t>To ensure SFES operates in a manner consistent with charitable purposes and does not engage in activities that could jeopardize its tax-exempt status, periodic reviews shall be conducted. The periodic reviews shall, at a minimum, include the following subjects:</w:t>
      </w:r>
    </w:p>
    <w:p w14:paraId="1CC142F7"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Whether compensation arrangements and benefits are reasonable, based on competent survey information and the result of arm’s length bargaining.</w:t>
      </w:r>
    </w:p>
    <w:p w14:paraId="3D32C450" w14:textId="77777777" w:rsidR="007903EF" w:rsidRPr="001F5A81" w:rsidRDefault="007903EF" w:rsidP="00CC65F0">
      <w:pPr>
        <w:numPr>
          <w:ilvl w:val="0"/>
          <w:numId w:val="28"/>
        </w:numPr>
        <w:autoSpaceDE w:val="0"/>
        <w:autoSpaceDN w:val="0"/>
        <w:adjustRightInd w:val="0"/>
        <w:spacing w:after="0" w:line="240" w:lineRule="auto"/>
        <w:rPr>
          <w:rFonts w:cstheme="minorHAnsi"/>
          <w:color w:val="231F20"/>
        </w:rPr>
      </w:pPr>
      <w:r w:rsidRPr="001F5A81">
        <w:rPr>
          <w:rFonts w:cstheme="minorHAnsi"/>
          <w:color w:val="231F20"/>
        </w:rPr>
        <w:t>Whether partnerships, joint ventures, and arrangements with management organizations conform to SFES’s written policies, are properly recorded, reflect reasonable investment or payments for goods and services, further charitable purposes and do not result in inurement, impermissible private benefit or in an excess benefit transaction.</w:t>
      </w:r>
    </w:p>
    <w:p w14:paraId="5FA20EF2" w14:textId="77777777" w:rsidR="007903EF" w:rsidRPr="001F5A81" w:rsidRDefault="007903EF" w:rsidP="007903EF">
      <w:pPr>
        <w:autoSpaceDE w:val="0"/>
        <w:autoSpaceDN w:val="0"/>
        <w:adjustRightInd w:val="0"/>
        <w:rPr>
          <w:rFonts w:cstheme="minorHAnsi"/>
          <w:b/>
          <w:bCs/>
          <w:color w:val="231F20"/>
        </w:rPr>
      </w:pPr>
    </w:p>
    <w:p w14:paraId="67244A9B" w14:textId="77777777" w:rsidR="007903EF" w:rsidRPr="00CC65F0" w:rsidRDefault="007903EF" w:rsidP="00CC65F0">
      <w:pPr>
        <w:pStyle w:val="ListParagraph"/>
        <w:numPr>
          <w:ilvl w:val="0"/>
          <w:numId w:val="28"/>
        </w:numPr>
        <w:autoSpaceDE w:val="0"/>
        <w:autoSpaceDN w:val="0"/>
        <w:adjustRightInd w:val="0"/>
        <w:rPr>
          <w:rFonts w:cstheme="minorHAnsi"/>
          <w:b/>
          <w:bCs/>
          <w:color w:val="231F20"/>
        </w:rPr>
      </w:pPr>
      <w:r w:rsidRPr="00CC65F0">
        <w:rPr>
          <w:rFonts w:cstheme="minorHAnsi"/>
          <w:b/>
          <w:bCs/>
          <w:color w:val="231F20"/>
        </w:rPr>
        <w:t>Article VIII:  Use of Outside Experts</w:t>
      </w:r>
    </w:p>
    <w:p w14:paraId="764EFD56" w14:textId="77777777" w:rsidR="007903EF" w:rsidRPr="00CC65F0" w:rsidRDefault="007903EF" w:rsidP="00CC65F0">
      <w:pPr>
        <w:pStyle w:val="ListParagraph"/>
        <w:numPr>
          <w:ilvl w:val="0"/>
          <w:numId w:val="28"/>
        </w:numPr>
        <w:autoSpaceDE w:val="0"/>
        <w:autoSpaceDN w:val="0"/>
        <w:adjustRightInd w:val="0"/>
        <w:rPr>
          <w:rFonts w:cstheme="minorHAnsi"/>
          <w:color w:val="231F20"/>
        </w:rPr>
      </w:pPr>
      <w:r w:rsidRPr="00CC65F0">
        <w:rPr>
          <w:rFonts w:cstheme="minorHAnsi"/>
          <w:color w:val="231F20"/>
        </w:rPr>
        <w:t>When conducting the periodic reviews as provided for in Article VII, SFES may, but need not, use outside advisors. If outside experts are used, their use shall not relieve the governing board of its responsibility for ensuring periodic reviews are conducted.</w:t>
      </w:r>
    </w:p>
    <w:p w14:paraId="4F59D510" w14:textId="77777777" w:rsidR="00D90590" w:rsidRPr="001F5A81" w:rsidRDefault="00D90590" w:rsidP="007903EF">
      <w:pPr>
        <w:autoSpaceDE w:val="0"/>
        <w:autoSpaceDN w:val="0"/>
        <w:adjustRightInd w:val="0"/>
        <w:rPr>
          <w:rFonts w:cstheme="minorHAnsi"/>
          <w:color w:val="231F20"/>
        </w:rPr>
      </w:pPr>
    </w:p>
    <w:p w14:paraId="444F945D" w14:textId="77777777" w:rsidR="00D90590" w:rsidRPr="001F5A81" w:rsidRDefault="00D90590" w:rsidP="00D90590">
      <w:pPr>
        <w:pStyle w:val="NormalWeb"/>
        <w:spacing w:before="205" w:beforeAutospacing="0" w:after="205" w:afterAutospacing="0"/>
        <w:jc w:val="center"/>
        <w:rPr>
          <w:rFonts w:asciiTheme="minorHAnsi" w:hAnsiTheme="minorHAnsi" w:cstheme="minorHAnsi"/>
          <w:color w:val="000000"/>
          <w:sz w:val="22"/>
          <w:szCs w:val="22"/>
        </w:rPr>
      </w:pPr>
      <w:r w:rsidRPr="001F5A81">
        <w:rPr>
          <w:rFonts w:asciiTheme="minorHAnsi" w:hAnsiTheme="minorHAnsi" w:cstheme="minorHAnsi"/>
          <w:color w:val="000000"/>
          <w:sz w:val="22"/>
          <w:szCs w:val="22"/>
        </w:rPr>
        <w:t xml:space="preserve">SERENITY FARM EQUINE SANCTUARY </w:t>
      </w:r>
    </w:p>
    <w:p w14:paraId="3BFB8D8D" w14:textId="77777777" w:rsidR="00D90590" w:rsidRPr="001F5A81" w:rsidRDefault="00D90590" w:rsidP="00D90590">
      <w:pPr>
        <w:pStyle w:val="NormalWeb"/>
        <w:spacing w:before="205" w:beforeAutospacing="0" w:after="205" w:afterAutospacing="0"/>
        <w:jc w:val="center"/>
        <w:rPr>
          <w:rFonts w:asciiTheme="minorHAnsi" w:hAnsiTheme="minorHAnsi" w:cstheme="minorHAnsi"/>
          <w:color w:val="000000"/>
          <w:sz w:val="22"/>
          <w:szCs w:val="22"/>
        </w:rPr>
      </w:pPr>
      <w:r w:rsidRPr="001F5A81">
        <w:rPr>
          <w:rFonts w:asciiTheme="minorHAnsi" w:hAnsiTheme="minorHAnsi" w:cstheme="minorHAnsi"/>
          <w:color w:val="000000"/>
          <w:sz w:val="22"/>
          <w:szCs w:val="22"/>
        </w:rPr>
        <w:t>DISCRIMINATION POLICY</w:t>
      </w:r>
    </w:p>
    <w:p w14:paraId="3C7224ED" w14:textId="77777777" w:rsidR="00D90590" w:rsidRPr="001F5A81" w:rsidRDefault="00D90590" w:rsidP="00D90590">
      <w:pPr>
        <w:pStyle w:val="NormalWeb"/>
        <w:spacing w:before="205" w:beforeAutospacing="0" w:after="205" w:afterAutospacing="0"/>
        <w:rPr>
          <w:rFonts w:asciiTheme="minorHAnsi" w:hAnsiTheme="minorHAnsi" w:cstheme="minorHAnsi"/>
          <w:color w:val="000000"/>
          <w:sz w:val="22"/>
          <w:szCs w:val="22"/>
        </w:rPr>
      </w:pPr>
      <w:r w:rsidRPr="001F5A81">
        <w:rPr>
          <w:rStyle w:val="Strong"/>
          <w:rFonts w:asciiTheme="minorHAnsi" w:hAnsiTheme="minorHAnsi" w:cstheme="minorHAnsi"/>
          <w:color w:val="000000"/>
          <w:sz w:val="22"/>
          <w:szCs w:val="22"/>
        </w:rPr>
        <w:t xml:space="preserve">Adopted by the Board of Directors on </w:t>
      </w:r>
      <w:proofErr w:type="gramStart"/>
      <w:r w:rsidRPr="001F5A81">
        <w:rPr>
          <w:rStyle w:val="Strong"/>
          <w:rFonts w:asciiTheme="minorHAnsi" w:hAnsiTheme="minorHAnsi" w:cstheme="minorHAnsi"/>
          <w:color w:val="000000"/>
          <w:sz w:val="22"/>
          <w:szCs w:val="22"/>
        </w:rPr>
        <w:t>8/20/2016</w:t>
      </w:r>
      <w:proofErr w:type="gramEnd"/>
    </w:p>
    <w:p w14:paraId="01FF759D" w14:textId="77777777" w:rsidR="00D90590" w:rsidRPr="001F5A81" w:rsidRDefault="00D90590" w:rsidP="00D90590">
      <w:pPr>
        <w:pStyle w:val="NormalWeb"/>
        <w:spacing w:before="205" w:beforeAutospacing="0" w:after="205" w:afterAutospacing="0"/>
        <w:rPr>
          <w:rFonts w:asciiTheme="minorHAnsi" w:hAnsiTheme="minorHAnsi" w:cstheme="minorHAnsi"/>
          <w:color w:val="000000"/>
          <w:sz w:val="22"/>
          <w:szCs w:val="22"/>
        </w:rPr>
      </w:pPr>
      <w:r w:rsidRPr="001F5A81">
        <w:rPr>
          <w:rFonts w:asciiTheme="minorHAnsi" w:hAnsiTheme="minorHAnsi" w:cstheme="minorHAnsi"/>
          <w:color w:val="000000"/>
          <w:sz w:val="22"/>
          <w:szCs w:val="22"/>
        </w:rPr>
        <w:t xml:space="preserve">Serenity Farm Equine Sanctuary does not and shall not discriminate </w:t>
      </w:r>
      <w:proofErr w:type="gramStart"/>
      <w:r w:rsidRPr="001F5A81">
        <w:rPr>
          <w:rFonts w:asciiTheme="minorHAnsi" w:hAnsiTheme="minorHAnsi" w:cstheme="minorHAnsi"/>
          <w:color w:val="000000"/>
          <w:sz w:val="22"/>
          <w:szCs w:val="22"/>
        </w:rPr>
        <w:t>on the basis of</w:t>
      </w:r>
      <w:proofErr w:type="gramEnd"/>
      <w:r w:rsidRPr="001F5A81">
        <w:rPr>
          <w:rFonts w:asciiTheme="minorHAnsi" w:hAnsiTheme="minorHAnsi" w:cstheme="minorHAnsi"/>
          <w:color w:val="000000"/>
          <w:sz w:val="22"/>
          <w:szCs w:val="22"/>
        </w:rPr>
        <w:t xml:space="preserve"> race, color, religion (creed), gender, gender expression, age, national origin (ancestry), disability, marital status, sexual orientation, or military status, in any of its activities or operations. These activities include, but are not limited to, </w:t>
      </w:r>
      <w:proofErr w:type="gramStart"/>
      <w:r w:rsidRPr="001F5A81">
        <w:rPr>
          <w:rFonts w:asciiTheme="minorHAnsi" w:hAnsiTheme="minorHAnsi" w:cstheme="minorHAnsi"/>
          <w:color w:val="000000"/>
          <w:sz w:val="22"/>
          <w:szCs w:val="22"/>
        </w:rPr>
        <w:t>hiring</w:t>
      </w:r>
      <w:proofErr w:type="gramEnd"/>
      <w:r w:rsidRPr="001F5A81">
        <w:rPr>
          <w:rFonts w:asciiTheme="minorHAnsi" w:hAnsiTheme="minorHAnsi" w:cstheme="minorHAnsi"/>
          <w:color w:val="000000"/>
          <w:sz w:val="22"/>
          <w:szCs w:val="22"/>
        </w:rPr>
        <w:t xml:space="preserve"> and firing of staff, selection of volunteers and vendors, and provision of services. We are committed to providing an inclusive and welcoming environment for all members of our staff, clients, volunteers, subcontractors, vendors, and clients. </w:t>
      </w:r>
    </w:p>
    <w:p w14:paraId="404FAF86" w14:textId="77777777" w:rsidR="00D90590" w:rsidRPr="001F5A81" w:rsidRDefault="00D90590" w:rsidP="00D90590">
      <w:pPr>
        <w:pStyle w:val="NormalWeb"/>
        <w:spacing w:before="205" w:beforeAutospacing="0" w:after="205" w:afterAutospacing="0"/>
        <w:rPr>
          <w:rFonts w:asciiTheme="minorHAnsi" w:hAnsiTheme="minorHAnsi" w:cstheme="minorHAnsi"/>
          <w:color w:val="000000"/>
          <w:sz w:val="22"/>
          <w:szCs w:val="22"/>
        </w:rPr>
      </w:pPr>
      <w:r w:rsidRPr="001F5A81">
        <w:rPr>
          <w:rFonts w:asciiTheme="minorHAnsi" w:hAnsiTheme="minorHAnsi" w:cstheme="minorHAnsi"/>
          <w:color w:val="000000"/>
          <w:sz w:val="22"/>
          <w:szCs w:val="22"/>
        </w:rPr>
        <w:lastRenderedPageBreak/>
        <w:t xml:space="preserve">Serenity Farm Equine Sanctuary is an equal opportunity equine rescue. We will not discriminate and will take affirmative action measures to ensure against discrimination in employment, recruitment, advertisements for employment, compensation, termination, upgrading, promotions, and other conditions of employment against any employee or job applicant on the bases of race, color, gender, national origin, age, religion, creed, disability, veteran's status, sexual orientation, gender identity or gender expression. </w:t>
      </w:r>
    </w:p>
    <w:p w14:paraId="4C0D76F5" w14:textId="77777777" w:rsidR="00D90590" w:rsidRPr="001F5A81" w:rsidRDefault="00D90590" w:rsidP="00D90590">
      <w:pPr>
        <w:pStyle w:val="NormalWeb"/>
        <w:spacing w:before="205" w:beforeAutospacing="0" w:after="205" w:afterAutospacing="0"/>
        <w:rPr>
          <w:rFonts w:asciiTheme="minorHAnsi" w:hAnsiTheme="minorHAnsi" w:cstheme="minorHAnsi"/>
          <w:color w:val="000000"/>
          <w:sz w:val="22"/>
          <w:szCs w:val="22"/>
        </w:rPr>
      </w:pPr>
      <w:r w:rsidRPr="001F5A81">
        <w:rPr>
          <w:rFonts w:asciiTheme="minorHAnsi" w:hAnsiTheme="minorHAnsi" w:cstheme="minorHAnsi"/>
          <w:color w:val="000000"/>
          <w:sz w:val="22"/>
          <w:szCs w:val="22"/>
        </w:rPr>
        <w:t>Serenity Farm Equine Sanctuary is an inclusive environment welcoming diversity.</w:t>
      </w:r>
    </w:p>
    <w:p w14:paraId="3B99663A" w14:textId="77777777" w:rsidR="00D90590" w:rsidRPr="001F5A81" w:rsidRDefault="00D90590" w:rsidP="00D90590">
      <w:pPr>
        <w:jc w:val="center"/>
        <w:rPr>
          <w:rFonts w:cstheme="minorHAnsi"/>
          <w:b/>
        </w:rPr>
      </w:pPr>
      <w:r w:rsidRPr="001F5A81">
        <w:rPr>
          <w:rFonts w:cstheme="minorHAnsi"/>
          <w:b/>
        </w:rPr>
        <w:t>Lease Contingency Plan</w:t>
      </w:r>
    </w:p>
    <w:p w14:paraId="06F39504" w14:textId="77777777" w:rsidR="00D90590" w:rsidRPr="001F5A81" w:rsidRDefault="00D90590" w:rsidP="00D90590">
      <w:pPr>
        <w:rPr>
          <w:rFonts w:cstheme="minorHAnsi"/>
        </w:rPr>
      </w:pPr>
    </w:p>
    <w:p w14:paraId="49A87B0B" w14:textId="77777777" w:rsidR="00D90590" w:rsidRPr="001F5A81" w:rsidRDefault="00D90590" w:rsidP="00D90590">
      <w:pPr>
        <w:rPr>
          <w:rFonts w:cstheme="minorHAnsi"/>
          <w:b/>
          <w:i/>
        </w:rPr>
      </w:pPr>
      <w:r w:rsidRPr="001F5A81">
        <w:rPr>
          <w:rFonts w:cstheme="minorHAnsi"/>
          <w:b/>
          <w:i/>
        </w:rPr>
        <w:t>This document contains the following approved procedures:</w:t>
      </w:r>
    </w:p>
    <w:p w14:paraId="5F851E80" w14:textId="77777777" w:rsidR="00D90590" w:rsidRPr="001F5A81" w:rsidRDefault="00D90590" w:rsidP="00D90590">
      <w:pPr>
        <w:pStyle w:val="ListParagraph"/>
        <w:numPr>
          <w:ilvl w:val="0"/>
          <w:numId w:val="14"/>
        </w:numPr>
        <w:spacing w:line="256" w:lineRule="auto"/>
        <w:rPr>
          <w:rFonts w:cstheme="minorHAnsi"/>
        </w:rPr>
      </w:pPr>
      <w:r w:rsidRPr="001F5A81">
        <w:rPr>
          <w:rFonts w:cstheme="minorHAnsi"/>
        </w:rPr>
        <w:t xml:space="preserve">An interim emergency plan to be activated in the case of incapacitation or death of both property </w:t>
      </w:r>
      <w:proofErr w:type="gramStart"/>
      <w:r w:rsidRPr="001F5A81">
        <w:rPr>
          <w:rFonts w:cstheme="minorHAnsi"/>
        </w:rPr>
        <w:t>owners</w:t>
      </w:r>
      <w:proofErr w:type="gramEnd"/>
    </w:p>
    <w:p w14:paraId="10EFF59C" w14:textId="77777777" w:rsidR="00D90590" w:rsidRPr="001F5A81" w:rsidRDefault="00D90590" w:rsidP="00D90590">
      <w:pPr>
        <w:pStyle w:val="ListParagraph"/>
        <w:numPr>
          <w:ilvl w:val="0"/>
          <w:numId w:val="14"/>
        </w:numPr>
        <w:spacing w:line="256" w:lineRule="auto"/>
        <w:rPr>
          <w:rFonts w:cstheme="minorHAnsi"/>
        </w:rPr>
      </w:pPr>
      <w:r w:rsidRPr="001F5A81">
        <w:rPr>
          <w:rFonts w:cstheme="minorHAnsi"/>
        </w:rPr>
        <w:t>Description of the duties and responsibilities of interim officials</w:t>
      </w:r>
    </w:p>
    <w:p w14:paraId="60AE24BB" w14:textId="77777777" w:rsidR="00D90590" w:rsidRPr="001F5A81" w:rsidRDefault="00D90590" w:rsidP="00D90590">
      <w:pPr>
        <w:pStyle w:val="ListParagraph"/>
        <w:numPr>
          <w:ilvl w:val="0"/>
          <w:numId w:val="14"/>
        </w:numPr>
        <w:spacing w:line="256" w:lineRule="auto"/>
        <w:rPr>
          <w:rFonts w:cstheme="minorHAnsi"/>
        </w:rPr>
      </w:pPr>
      <w:r w:rsidRPr="001F5A81">
        <w:rPr>
          <w:rFonts w:cstheme="minorHAnsi"/>
        </w:rPr>
        <w:t>A plan for a more permanent restructuring or dissolution of ORGANIZATION NAME</w:t>
      </w:r>
    </w:p>
    <w:p w14:paraId="13C40994" w14:textId="77777777" w:rsidR="00D90590" w:rsidRPr="001F5A81" w:rsidRDefault="00D90590" w:rsidP="00D90590">
      <w:pPr>
        <w:rPr>
          <w:rFonts w:cstheme="minorHAnsi"/>
        </w:rPr>
      </w:pPr>
      <w:r w:rsidRPr="001F5A81">
        <w:rPr>
          <w:rFonts w:cstheme="minorHAnsi"/>
          <w:b/>
          <w:i/>
        </w:rPr>
        <w:t xml:space="preserve">In the case of the death of either property owners, but not both, the survivor will assume full responsibility for ORGANIZATION NAME, </w:t>
      </w:r>
      <w:r w:rsidRPr="001F5A81">
        <w:rPr>
          <w:rFonts w:cstheme="minorHAnsi"/>
        </w:rPr>
        <w:t>with the assistance and advice of the Board of Directors and any current on-site volunteers and/or employees.  If the survivor is incapacitated, the interim emergency plan below will be implemented until such time as the survivor is able to resume responsibilities or chooses to relinquish responsibility.</w:t>
      </w:r>
    </w:p>
    <w:p w14:paraId="62B03EF7" w14:textId="77777777" w:rsidR="00D90590" w:rsidRPr="001F5A81" w:rsidRDefault="00D90590" w:rsidP="00D90590">
      <w:pPr>
        <w:jc w:val="center"/>
        <w:rPr>
          <w:rFonts w:cstheme="minorHAnsi"/>
          <w:b/>
        </w:rPr>
      </w:pPr>
      <w:r w:rsidRPr="001F5A81">
        <w:rPr>
          <w:rFonts w:cstheme="minorHAnsi"/>
          <w:b/>
        </w:rPr>
        <w:t>Interim Emergency Plan</w:t>
      </w:r>
    </w:p>
    <w:p w14:paraId="1E6C7F85" w14:textId="77777777" w:rsidR="00D90590" w:rsidRPr="001F5A81" w:rsidRDefault="00D90590" w:rsidP="00D90590">
      <w:pPr>
        <w:rPr>
          <w:rFonts w:cstheme="minorHAnsi"/>
        </w:rPr>
      </w:pPr>
      <w:r w:rsidRPr="001F5A81">
        <w:rPr>
          <w:rFonts w:cstheme="minorHAnsi"/>
        </w:rPr>
        <w:t>Notification of the incapacitation or death of either, or both, property owners must be made to the following persons:</w:t>
      </w:r>
    </w:p>
    <w:p w14:paraId="4364D979" w14:textId="77777777" w:rsidR="00D90590" w:rsidRPr="001F5A81" w:rsidRDefault="00D90590" w:rsidP="00D90590">
      <w:pPr>
        <w:pStyle w:val="ListParagraph"/>
        <w:numPr>
          <w:ilvl w:val="0"/>
          <w:numId w:val="15"/>
        </w:numPr>
        <w:spacing w:line="256" w:lineRule="auto"/>
        <w:rPr>
          <w:rFonts w:cstheme="minorHAnsi"/>
        </w:rPr>
      </w:pPr>
      <w:r w:rsidRPr="001F5A81">
        <w:rPr>
          <w:rFonts w:cstheme="minorHAnsi"/>
        </w:rPr>
        <w:t>Interim Directors</w:t>
      </w:r>
    </w:p>
    <w:p w14:paraId="0EF7CDBA" w14:textId="77777777" w:rsidR="00D90590" w:rsidRPr="001F5A81" w:rsidRDefault="00D90590" w:rsidP="00D90590">
      <w:pPr>
        <w:pStyle w:val="ListParagraph"/>
        <w:ind w:left="1440"/>
        <w:rPr>
          <w:rFonts w:cstheme="minorHAnsi"/>
        </w:rPr>
      </w:pPr>
      <w:r w:rsidRPr="001F5A81">
        <w:rPr>
          <w:rFonts w:cstheme="minorHAnsi"/>
        </w:rPr>
        <w:t>William LaPorte (540.223.1643) &amp; Mitsi Wood (843.324.8079)</w:t>
      </w:r>
    </w:p>
    <w:p w14:paraId="539C1915" w14:textId="77777777" w:rsidR="00D90590" w:rsidRPr="001F5A81" w:rsidRDefault="00D90590" w:rsidP="00D90590">
      <w:pPr>
        <w:pStyle w:val="ListParagraph"/>
        <w:numPr>
          <w:ilvl w:val="0"/>
          <w:numId w:val="15"/>
        </w:numPr>
        <w:spacing w:line="256" w:lineRule="auto"/>
        <w:rPr>
          <w:rFonts w:cstheme="minorHAnsi"/>
        </w:rPr>
      </w:pPr>
      <w:r w:rsidRPr="001F5A81">
        <w:rPr>
          <w:rFonts w:cstheme="minorHAnsi"/>
        </w:rPr>
        <w:t>Key Volunteer(s)</w:t>
      </w:r>
    </w:p>
    <w:p w14:paraId="267B2388" w14:textId="77777777" w:rsidR="00D90590" w:rsidRPr="001F5A81" w:rsidRDefault="00D90590" w:rsidP="00D90590">
      <w:pPr>
        <w:pStyle w:val="ListParagraph"/>
        <w:ind w:left="1440"/>
        <w:rPr>
          <w:rFonts w:cstheme="minorHAnsi"/>
        </w:rPr>
      </w:pPr>
      <w:r w:rsidRPr="001F5A81">
        <w:rPr>
          <w:rFonts w:cstheme="minorHAnsi"/>
        </w:rPr>
        <w:t>Melanie Jordon (540.842.6300)</w:t>
      </w:r>
    </w:p>
    <w:p w14:paraId="5D0ED745" w14:textId="77777777" w:rsidR="00D90590" w:rsidRPr="001F5A81" w:rsidRDefault="00D90590" w:rsidP="00D90590">
      <w:pPr>
        <w:pStyle w:val="ListParagraph"/>
        <w:ind w:left="1440"/>
        <w:rPr>
          <w:rFonts w:cstheme="minorHAnsi"/>
        </w:rPr>
      </w:pPr>
      <w:r w:rsidRPr="001F5A81">
        <w:rPr>
          <w:rFonts w:cstheme="minorHAnsi"/>
        </w:rPr>
        <w:t>Laurie Dalton (540.603.6081)</w:t>
      </w:r>
    </w:p>
    <w:p w14:paraId="1D655B1E" w14:textId="77777777" w:rsidR="00D90590" w:rsidRPr="001F5A81" w:rsidRDefault="00D90590" w:rsidP="00D90590">
      <w:pPr>
        <w:pStyle w:val="ListParagraph"/>
        <w:ind w:left="1440"/>
        <w:rPr>
          <w:rFonts w:cstheme="minorHAnsi"/>
        </w:rPr>
      </w:pPr>
      <w:r w:rsidRPr="001F5A81">
        <w:rPr>
          <w:rFonts w:cstheme="minorHAnsi"/>
        </w:rPr>
        <w:t>Meg Hoover (703.994.0169)</w:t>
      </w:r>
    </w:p>
    <w:p w14:paraId="54655AB3" w14:textId="77777777" w:rsidR="00D90590" w:rsidRPr="001F5A81" w:rsidRDefault="00D90590" w:rsidP="00D90590">
      <w:pPr>
        <w:rPr>
          <w:rFonts w:cstheme="minorHAnsi"/>
        </w:rPr>
      </w:pPr>
      <w:r w:rsidRPr="001F5A81">
        <w:rPr>
          <w:rFonts w:cstheme="minorHAnsi"/>
        </w:rPr>
        <w:t>The interim director is currently board member William LaPorte.  In case of his death or incapacitation, the interim Director will be Mitsi Wood.    The interim director will arrive as soon as possible to coordinate with key volunteers to assist in the ongoing care of all animals residing on-site.  The interim director will also review the calendar of upcoming events and make applicable rescheduling decisions.  The interim director will also coordinate communications with any personal representatives/attorneys for the property owners concerning the continued maintenance of the property, and all vehicles or machinery.</w:t>
      </w:r>
    </w:p>
    <w:p w14:paraId="4F5565D6" w14:textId="77777777" w:rsidR="00D90590" w:rsidRPr="001F5A81" w:rsidRDefault="00D90590" w:rsidP="00D90590">
      <w:pPr>
        <w:jc w:val="center"/>
        <w:rPr>
          <w:rFonts w:cstheme="minorHAnsi"/>
          <w:b/>
        </w:rPr>
      </w:pPr>
    </w:p>
    <w:p w14:paraId="1A30904C" w14:textId="77777777" w:rsidR="00D90590" w:rsidRPr="001F5A81" w:rsidRDefault="00D90590" w:rsidP="00D90590">
      <w:pPr>
        <w:jc w:val="center"/>
        <w:rPr>
          <w:rFonts w:cstheme="minorHAnsi"/>
          <w:b/>
        </w:rPr>
      </w:pPr>
      <w:r w:rsidRPr="001F5A81">
        <w:rPr>
          <w:rFonts w:cstheme="minorHAnsi"/>
          <w:b/>
        </w:rPr>
        <w:lastRenderedPageBreak/>
        <w:t>Plan for Restructuring OR Dissolution of ORGANIZATION NAME</w:t>
      </w:r>
    </w:p>
    <w:p w14:paraId="541C6702" w14:textId="77777777" w:rsidR="00D90590" w:rsidRPr="001F5A81" w:rsidRDefault="00D90590" w:rsidP="00D90590">
      <w:pPr>
        <w:rPr>
          <w:rFonts w:cstheme="minorHAnsi"/>
        </w:rPr>
      </w:pPr>
      <w:r w:rsidRPr="001F5A81">
        <w:rPr>
          <w:rFonts w:cstheme="minorHAnsi"/>
        </w:rPr>
        <w:t xml:space="preserve">This will depend on each individual organization’s plans.  </w:t>
      </w:r>
    </w:p>
    <w:p w14:paraId="60A8A8CB" w14:textId="77777777" w:rsidR="00D90590" w:rsidRPr="001F5A81" w:rsidRDefault="00D90590" w:rsidP="00D90590">
      <w:pPr>
        <w:rPr>
          <w:rFonts w:cstheme="minorHAnsi"/>
        </w:rPr>
      </w:pPr>
      <w:proofErr w:type="gramStart"/>
      <w:r w:rsidRPr="001F5A81">
        <w:rPr>
          <w:rFonts w:cstheme="minorHAnsi"/>
        </w:rPr>
        <w:t>Will any remaining animals will</w:t>
      </w:r>
      <w:proofErr w:type="gramEnd"/>
      <w:r w:rsidRPr="001F5A81">
        <w:rPr>
          <w:rFonts w:cstheme="minorHAnsi"/>
        </w:rPr>
        <w:t xml:space="preserve"> not be moved to another location, however, Interim Director will communicate with members of the Virginia Alliance of Equine Rescue Organizations to determine space available.  Equine should be transferred if space </w:t>
      </w:r>
      <w:proofErr w:type="gramStart"/>
      <w:r w:rsidRPr="001F5A81">
        <w:rPr>
          <w:rFonts w:cstheme="minorHAnsi"/>
        </w:rPr>
        <w:t>available</w:t>
      </w:r>
      <w:proofErr w:type="gramEnd"/>
      <w:r w:rsidRPr="001F5A81">
        <w:rPr>
          <w:rFonts w:cstheme="minorHAnsi"/>
        </w:rPr>
        <w:t xml:space="preserve"> to facilitate adoption.  </w:t>
      </w:r>
    </w:p>
    <w:p w14:paraId="41605142" w14:textId="77777777" w:rsidR="00D90590" w:rsidRPr="001F5A81" w:rsidRDefault="00D90590" w:rsidP="00D90590">
      <w:pPr>
        <w:rPr>
          <w:rFonts w:cstheme="minorHAnsi"/>
        </w:rPr>
      </w:pPr>
      <w:r w:rsidRPr="001F5A81">
        <w:rPr>
          <w:rFonts w:cstheme="minorHAnsi"/>
        </w:rPr>
        <w:t>Further, In the case of such an emergency, SFES adoption fees would be waived, however, Interim Director would follow all protocol to determine appropriateness of adopter.</w:t>
      </w:r>
    </w:p>
    <w:p w14:paraId="271A1ED4" w14:textId="77777777" w:rsidR="00D90590" w:rsidRPr="001F5A81" w:rsidRDefault="00D90590" w:rsidP="00D90590">
      <w:pPr>
        <w:rPr>
          <w:rFonts w:cstheme="minorHAnsi"/>
        </w:rPr>
      </w:pPr>
      <w:r w:rsidRPr="001F5A81">
        <w:rPr>
          <w:rFonts w:cstheme="minorHAnsi"/>
        </w:rPr>
        <w:t xml:space="preserve">Other details in </w:t>
      </w:r>
      <w:proofErr w:type="gramStart"/>
      <w:r w:rsidRPr="001F5A81">
        <w:rPr>
          <w:rFonts w:cstheme="minorHAnsi"/>
        </w:rPr>
        <w:t>Succession</w:t>
      </w:r>
      <w:proofErr w:type="gramEnd"/>
      <w:r w:rsidRPr="001F5A81">
        <w:rPr>
          <w:rFonts w:cstheme="minorHAnsi"/>
        </w:rPr>
        <w:t xml:space="preserve"> Plan apply.</w:t>
      </w:r>
    </w:p>
    <w:p w14:paraId="301D7A4B" w14:textId="77777777" w:rsidR="00D90590" w:rsidRPr="001F5A81" w:rsidRDefault="00D90590" w:rsidP="00D90590">
      <w:pPr>
        <w:rPr>
          <w:rFonts w:cstheme="minorHAnsi"/>
        </w:rPr>
      </w:pPr>
    </w:p>
    <w:p w14:paraId="75E94976" w14:textId="77777777" w:rsidR="00D90590" w:rsidRPr="001F5A81" w:rsidRDefault="00D90590" w:rsidP="00D90590">
      <w:pPr>
        <w:pStyle w:val="NormalWeb"/>
        <w:jc w:val="center"/>
        <w:rPr>
          <w:rFonts w:asciiTheme="minorHAnsi" w:hAnsiTheme="minorHAnsi" w:cstheme="minorHAnsi"/>
          <w:sz w:val="22"/>
          <w:szCs w:val="22"/>
        </w:rPr>
      </w:pPr>
      <w:r w:rsidRPr="001F5A81">
        <w:rPr>
          <w:rFonts w:asciiTheme="minorHAnsi" w:hAnsiTheme="minorHAnsi" w:cstheme="minorHAnsi"/>
          <w:sz w:val="22"/>
          <w:szCs w:val="22"/>
        </w:rPr>
        <w:t>SERENITY FARM EQUINE SANCTUARY</w:t>
      </w:r>
    </w:p>
    <w:p w14:paraId="11B4393E" w14:textId="77777777" w:rsidR="00D90590" w:rsidRPr="001F5A81" w:rsidRDefault="00D90590" w:rsidP="00D90590">
      <w:pPr>
        <w:pStyle w:val="NormalWeb"/>
        <w:spacing w:before="0"/>
        <w:jc w:val="center"/>
        <w:rPr>
          <w:rFonts w:asciiTheme="minorHAnsi" w:hAnsiTheme="minorHAnsi" w:cstheme="minorHAnsi"/>
          <w:sz w:val="22"/>
          <w:szCs w:val="22"/>
        </w:rPr>
      </w:pPr>
      <w:r w:rsidRPr="001F5A81">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55C3AB9F" wp14:editId="4E9BD90A">
                <wp:simplePos x="0" y="0"/>
                <wp:positionH relativeFrom="column">
                  <wp:posOffset>4663440</wp:posOffset>
                </wp:positionH>
                <wp:positionV relativeFrom="paragraph">
                  <wp:posOffset>359410</wp:posOffset>
                </wp:positionV>
                <wp:extent cx="2133600" cy="2987040"/>
                <wp:effectExtent l="0" t="0" r="19050" b="22860"/>
                <wp:wrapNone/>
                <wp:docPr id="10" name="Rectangle 10"/>
                <wp:cNvGraphicFramePr/>
                <a:graphic xmlns:a="http://schemas.openxmlformats.org/drawingml/2006/main">
                  <a:graphicData uri="http://schemas.microsoft.com/office/word/2010/wordprocessingShape">
                    <wps:wsp>
                      <wps:cNvSpPr/>
                      <wps:spPr>
                        <a:xfrm>
                          <a:off x="0" y="0"/>
                          <a:ext cx="2133600" cy="2987040"/>
                        </a:xfrm>
                        <a:prstGeom prst="rect">
                          <a:avLst/>
                        </a:prstGeom>
                      </wps:spPr>
                      <wps:style>
                        <a:lnRef idx="2">
                          <a:schemeClr val="accent2"/>
                        </a:lnRef>
                        <a:fillRef idx="1">
                          <a:schemeClr val="lt1"/>
                        </a:fillRef>
                        <a:effectRef idx="0">
                          <a:schemeClr val="accent2"/>
                        </a:effectRef>
                        <a:fontRef idx="minor">
                          <a:schemeClr val="dk1"/>
                        </a:fontRef>
                      </wps:style>
                      <wps:txbx>
                        <w:txbxContent>
                          <w:p w14:paraId="2809E005" w14:textId="77777777" w:rsidR="00D90590" w:rsidRDefault="00D90590" w:rsidP="00D90590">
                            <w:pPr>
                              <w:jc w:val="center"/>
                            </w:pPr>
                            <w:r>
                              <w:t>SFES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67.2pt;margin-top:28.3pt;width:168pt;height:2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" fillcolor="white [3201]" strokecolor="#c0504d [3205]" strokeweight="2pt">
                <v:textbox>
                  <w:txbxContent>
                    <w:p w:rsidR="00D90590" w:rsidRDefault="00D90590" w:rsidP="00D90590">
                      <w:pPr>
                        <w:jc w:val="center"/>
                      </w:pPr>
                      <w:r>
                        <w:t>SFES use</w:t>
                      </w:r>
                    </w:p>
                  </w:txbxContent>
                </v:textbox>
              </v:rect>
            </w:pict>
          </mc:Fallback>
        </mc:AlternateContent>
      </w:r>
      <w:r w:rsidRPr="001F5A81">
        <w:rPr>
          <w:rFonts w:asciiTheme="minorHAnsi" w:hAnsiTheme="minorHAnsi" w:cstheme="minorHAnsi"/>
          <w:sz w:val="22"/>
          <w:szCs w:val="22"/>
        </w:rPr>
        <w:t>SURRENDER APPLICATION</w:t>
      </w:r>
    </w:p>
    <w:p w14:paraId="4A04BF4A" w14:textId="77777777" w:rsidR="00D90590" w:rsidRPr="001F5A81" w:rsidRDefault="00D90590" w:rsidP="00D90590">
      <w:pPr>
        <w:pStyle w:val="NormalWeb"/>
        <w:jc w:val="center"/>
        <w:rPr>
          <w:rFonts w:asciiTheme="minorHAnsi" w:hAnsiTheme="minorHAnsi" w:cstheme="minorHAnsi"/>
          <w:sz w:val="22"/>
          <w:szCs w:val="22"/>
        </w:rPr>
      </w:pPr>
      <w:r w:rsidRPr="001F5A81">
        <w:rPr>
          <w:rFonts w:asciiTheme="minorHAnsi" w:hAnsiTheme="minorHAnsi" w:cstheme="minorHAnsi"/>
          <w:sz w:val="22"/>
          <w:szCs w:val="22"/>
        </w:rPr>
        <w:t>.</w:t>
      </w:r>
      <w:r w:rsidRPr="001F5A81">
        <w:rPr>
          <w:rFonts w:asciiTheme="minorHAnsi" w:hAnsiTheme="minorHAnsi" w:cstheme="minorHAnsi"/>
          <w:noProof/>
          <w:sz w:val="22"/>
          <w:szCs w:val="22"/>
        </w:rPr>
        <w:t xml:space="preserve"> </w:t>
      </w:r>
    </w:p>
    <w:p w14:paraId="332B4377" w14:textId="77777777" w:rsidR="00D90590" w:rsidRPr="001F5A81" w:rsidRDefault="00D90590" w:rsidP="00D90590">
      <w:pPr>
        <w:pStyle w:val="NormalWeb"/>
        <w:rPr>
          <w:rFonts w:asciiTheme="minorHAnsi" w:hAnsiTheme="minorHAnsi" w:cstheme="minorHAnsi"/>
          <w:sz w:val="22"/>
          <w:szCs w:val="22"/>
        </w:rPr>
      </w:pPr>
      <w:proofErr w:type="gramStart"/>
      <w:r w:rsidRPr="001F5A81">
        <w:rPr>
          <w:rFonts w:asciiTheme="minorHAnsi" w:hAnsiTheme="minorHAnsi" w:cstheme="minorHAnsi"/>
          <w:color w:val="FFFFFF"/>
          <w:sz w:val="22"/>
          <w:szCs w:val="22"/>
        </w:rPr>
        <w:t>.</w:t>
      </w:r>
      <w:r w:rsidRPr="001F5A81">
        <w:rPr>
          <w:rFonts w:asciiTheme="minorHAnsi" w:hAnsiTheme="minorHAnsi" w:cstheme="minorHAnsi"/>
          <w:sz w:val="22"/>
          <w:szCs w:val="22"/>
        </w:rPr>
        <w:t>Name</w:t>
      </w:r>
      <w:proofErr w:type="gramEnd"/>
      <w:r w:rsidRPr="001F5A81">
        <w:rPr>
          <w:rFonts w:asciiTheme="minorHAnsi" w:hAnsiTheme="minorHAnsi" w:cstheme="minorHAnsi"/>
          <w:sz w:val="22"/>
          <w:szCs w:val="22"/>
        </w:rPr>
        <w:t>: _____________________________________________</w:t>
      </w:r>
    </w:p>
    <w:p w14:paraId="1DC7EDF2"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Registered </w:t>
      </w:r>
      <w:proofErr w:type="gramStart"/>
      <w:r w:rsidRPr="001F5A81">
        <w:rPr>
          <w:rFonts w:asciiTheme="minorHAnsi" w:hAnsiTheme="minorHAnsi" w:cstheme="minorHAnsi"/>
          <w:sz w:val="22"/>
          <w:szCs w:val="22"/>
        </w:rPr>
        <w:t>Name:_</w:t>
      </w:r>
      <w:proofErr w:type="gramEnd"/>
      <w:r w:rsidRPr="001F5A81">
        <w:rPr>
          <w:rFonts w:asciiTheme="minorHAnsi" w:hAnsiTheme="minorHAnsi" w:cstheme="minorHAnsi"/>
          <w:sz w:val="22"/>
          <w:szCs w:val="22"/>
        </w:rPr>
        <w:t>____________________________________</w:t>
      </w:r>
    </w:p>
    <w:p w14:paraId="1A001BDB"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Breed: ____________ Gender: ________ Color: ____________</w:t>
      </w:r>
    </w:p>
    <w:p w14:paraId="11396A37"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Registration Number (if applicable</w:t>
      </w:r>
      <w:proofErr w:type="gramStart"/>
      <w:r w:rsidRPr="001F5A81">
        <w:rPr>
          <w:rFonts w:asciiTheme="minorHAnsi" w:hAnsiTheme="minorHAnsi" w:cstheme="minorHAnsi"/>
          <w:sz w:val="22"/>
          <w:szCs w:val="22"/>
        </w:rPr>
        <w:t>):_</w:t>
      </w:r>
      <w:proofErr w:type="gramEnd"/>
      <w:r w:rsidRPr="001F5A81">
        <w:rPr>
          <w:rFonts w:asciiTheme="minorHAnsi" w:hAnsiTheme="minorHAnsi" w:cstheme="minorHAnsi"/>
          <w:sz w:val="22"/>
          <w:szCs w:val="22"/>
        </w:rPr>
        <w:t>______________________</w:t>
      </w:r>
    </w:p>
    <w:p w14:paraId="62AC88A9"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Date Foaled/Age: ____ Height: _____ Weight: ______________</w:t>
      </w:r>
    </w:p>
    <w:p w14:paraId="10039C94"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Written Description: __________________________________</w:t>
      </w:r>
    </w:p>
    <w:p w14:paraId="759AA3CB"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Notable Markings: ____________________________________</w:t>
      </w:r>
    </w:p>
    <w:p w14:paraId="488A8E45"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Brands/Tattoos/Scars/Blemishes: ________________________</w:t>
      </w:r>
    </w:p>
    <w:p w14:paraId="0680B9B9"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 Are there any urgent medical needs or injuries that require immediate attention?  Please list all: </w:t>
      </w:r>
    </w:p>
    <w:p w14:paraId="13619AB8" w14:textId="77777777" w:rsidR="00D90590" w:rsidRPr="001F5A81" w:rsidRDefault="00D90590" w:rsidP="00D90590">
      <w:pPr>
        <w:pStyle w:val="NormalWeb"/>
        <w:rPr>
          <w:rFonts w:asciiTheme="minorHAnsi" w:hAnsiTheme="minorHAnsi" w:cstheme="minorHAnsi"/>
          <w:sz w:val="22"/>
          <w:szCs w:val="22"/>
        </w:rPr>
      </w:pPr>
    </w:p>
    <w:p w14:paraId="22793447"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Reason(s) for surrendering this horse to SFES: </w:t>
      </w:r>
    </w:p>
    <w:p w14:paraId="1ED73A72" w14:textId="77777777" w:rsidR="00D90590" w:rsidRPr="001F5A81" w:rsidRDefault="00D90590" w:rsidP="00D90590">
      <w:pPr>
        <w:pStyle w:val="NormalWeb"/>
        <w:rPr>
          <w:rFonts w:asciiTheme="minorHAnsi" w:hAnsiTheme="minorHAnsi" w:cstheme="minorHAnsi"/>
          <w:sz w:val="22"/>
          <w:szCs w:val="22"/>
        </w:rPr>
      </w:pPr>
    </w:p>
    <w:p w14:paraId="41E9F929" w14:textId="77777777" w:rsidR="00D90590" w:rsidRPr="001F5A81" w:rsidRDefault="00D90590" w:rsidP="00D90590">
      <w:pPr>
        <w:pStyle w:val="NormalWeb"/>
        <w:jc w:val="center"/>
        <w:rPr>
          <w:rFonts w:asciiTheme="minorHAnsi" w:hAnsiTheme="minorHAnsi" w:cstheme="minorHAnsi"/>
          <w:sz w:val="22"/>
          <w:szCs w:val="22"/>
        </w:rPr>
      </w:pPr>
      <w:r w:rsidRPr="001F5A81">
        <w:rPr>
          <w:rFonts w:asciiTheme="minorHAnsi" w:hAnsiTheme="minorHAnsi" w:cstheme="minorHAnsi"/>
          <w:sz w:val="22"/>
          <w:szCs w:val="22"/>
        </w:rPr>
        <w:t>.</w:t>
      </w:r>
    </w:p>
    <w:p w14:paraId="48087A41"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lastRenderedPageBreak/>
        <w:t xml:space="preserve">Preferred date of </w:t>
      </w:r>
      <w:proofErr w:type="gramStart"/>
      <w:r w:rsidRPr="001F5A81">
        <w:rPr>
          <w:rFonts w:asciiTheme="minorHAnsi" w:hAnsiTheme="minorHAnsi" w:cstheme="minorHAnsi"/>
          <w:sz w:val="22"/>
          <w:szCs w:val="22"/>
        </w:rPr>
        <w:t>Surrender :</w:t>
      </w:r>
      <w:proofErr w:type="gramEnd"/>
      <w:r w:rsidRPr="001F5A81">
        <w:rPr>
          <w:rFonts w:asciiTheme="minorHAnsi" w:hAnsiTheme="minorHAnsi" w:cstheme="minorHAnsi"/>
          <w:sz w:val="22"/>
          <w:szCs w:val="22"/>
        </w:rPr>
        <w:t xml:space="preserve"> ____________.</w:t>
      </w:r>
    </w:p>
    <w:p w14:paraId="0846D9B9" w14:textId="77777777" w:rsidR="00D90590" w:rsidRPr="001F5A81" w:rsidRDefault="00D90590" w:rsidP="00D90590">
      <w:pPr>
        <w:pStyle w:val="NormalWeb"/>
        <w:rPr>
          <w:rFonts w:asciiTheme="minorHAnsi" w:hAnsiTheme="minorHAnsi" w:cstheme="minorHAnsi"/>
          <w:sz w:val="22"/>
          <w:szCs w:val="22"/>
        </w:rPr>
      </w:pPr>
    </w:p>
    <w:p w14:paraId="211B33F9"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Current Owner: _______________________   Vet: __________________________</w:t>
      </w:r>
    </w:p>
    <w:p w14:paraId="2BA59FEA"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Address: ___________________________________________________________</w:t>
      </w:r>
    </w:p>
    <w:p w14:paraId="0BF4A04A"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City, State, ZIP: ______________________________________________________</w:t>
      </w:r>
    </w:p>
    <w:p w14:paraId="42B5E6E9"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Phone: _____________________________________________________________</w:t>
      </w:r>
    </w:p>
    <w:p w14:paraId="5768630B"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E-mail: _____________________________________________________________</w:t>
      </w:r>
    </w:p>
    <w:p w14:paraId="5AAC7423" w14:textId="77777777" w:rsidR="00D90590" w:rsidRPr="001F5A81" w:rsidRDefault="00D90590" w:rsidP="00D90590">
      <w:pPr>
        <w:pStyle w:val="NormalWeb"/>
        <w:rPr>
          <w:rFonts w:asciiTheme="minorHAnsi" w:hAnsiTheme="minorHAnsi" w:cstheme="minorHAnsi"/>
          <w:sz w:val="22"/>
          <w:szCs w:val="22"/>
        </w:rPr>
      </w:pPr>
    </w:p>
    <w:p w14:paraId="24F04612"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Farrier: _________________________              Vet: __________________________</w:t>
      </w:r>
    </w:p>
    <w:p w14:paraId="30BCF4D6"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Address: ________________________</w:t>
      </w:r>
      <w:r w:rsidRPr="001F5A81">
        <w:rPr>
          <w:rFonts w:asciiTheme="minorHAnsi" w:hAnsiTheme="minorHAnsi" w:cstheme="minorHAnsi"/>
          <w:sz w:val="22"/>
          <w:szCs w:val="22"/>
        </w:rPr>
        <w:tab/>
      </w:r>
      <w:r w:rsidRPr="001F5A81">
        <w:rPr>
          <w:rFonts w:asciiTheme="minorHAnsi" w:hAnsiTheme="minorHAnsi" w:cstheme="minorHAnsi"/>
          <w:sz w:val="22"/>
          <w:szCs w:val="22"/>
        </w:rPr>
        <w:tab/>
        <w:t>Address: ________________________</w:t>
      </w:r>
      <w:r w:rsidRPr="001F5A81">
        <w:rPr>
          <w:rFonts w:asciiTheme="minorHAnsi" w:hAnsiTheme="minorHAnsi" w:cstheme="minorHAnsi"/>
          <w:sz w:val="22"/>
          <w:szCs w:val="22"/>
        </w:rPr>
        <w:tab/>
      </w:r>
      <w:r w:rsidRPr="001F5A81">
        <w:rPr>
          <w:rFonts w:asciiTheme="minorHAnsi" w:hAnsiTheme="minorHAnsi" w:cstheme="minorHAnsi"/>
          <w:sz w:val="22"/>
          <w:szCs w:val="22"/>
        </w:rPr>
        <w:tab/>
      </w:r>
    </w:p>
    <w:p w14:paraId="5C09767B"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City, State, Zip: ___________________ </w:t>
      </w:r>
      <w:r w:rsidRPr="001F5A81">
        <w:rPr>
          <w:rFonts w:asciiTheme="minorHAnsi" w:hAnsiTheme="minorHAnsi" w:cstheme="minorHAnsi"/>
          <w:sz w:val="22"/>
          <w:szCs w:val="22"/>
        </w:rPr>
        <w:tab/>
      </w:r>
      <w:r w:rsidRPr="001F5A81">
        <w:rPr>
          <w:rFonts w:asciiTheme="minorHAnsi" w:hAnsiTheme="minorHAnsi" w:cstheme="minorHAnsi"/>
          <w:sz w:val="22"/>
          <w:szCs w:val="22"/>
        </w:rPr>
        <w:tab/>
        <w:t>City, State, Zip: ___________________</w:t>
      </w:r>
    </w:p>
    <w:p w14:paraId="7213241F"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Phone: __________________________ </w:t>
      </w:r>
      <w:r w:rsidRPr="001F5A81">
        <w:rPr>
          <w:rFonts w:asciiTheme="minorHAnsi" w:hAnsiTheme="minorHAnsi" w:cstheme="minorHAnsi"/>
          <w:sz w:val="22"/>
          <w:szCs w:val="22"/>
        </w:rPr>
        <w:tab/>
        <w:t>Phone: __________________________</w:t>
      </w:r>
    </w:p>
    <w:p w14:paraId="635DB87D" w14:textId="77777777" w:rsidR="00D90590" w:rsidRPr="001F5A81" w:rsidRDefault="00D90590" w:rsidP="00D90590">
      <w:pPr>
        <w:pStyle w:val="NormalWeb"/>
        <w:rPr>
          <w:rStyle w:val="Strong"/>
          <w:rFonts w:asciiTheme="minorHAnsi" w:hAnsiTheme="minorHAnsi" w:cstheme="minorHAnsi"/>
          <w:b w:val="0"/>
          <w:bCs w:val="0"/>
          <w:sz w:val="22"/>
          <w:szCs w:val="22"/>
        </w:rPr>
      </w:pPr>
      <w:r w:rsidRPr="001F5A81">
        <w:rPr>
          <w:rFonts w:asciiTheme="minorHAnsi" w:hAnsiTheme="minorHAnsi" w:cstheme="minorHAnsi"/>
          <w:sz w:val="22"/>
          <w:szCs w:val="22"/>
        </w:rPr>
        <w:t>.</w:t>
      </w:r>
    </w:p>
    <w:p w14:paraId="1D7B7DBC" w14:textId="77777777" w:rsidR="00D90590" w:rsidRPr="001F5A81" w:rsidRDefault="00D90590" w:rsidP="00D90590">
      <w:pPr>
        <w:pStyle w:val="NormalWeb"/>
        <w:rPr>
          <w:rFonts w:asciiTheme="minorHAnsi" w:hAnsiTheme="minorHAnsi" w:cstheme="minorHAnsi"/>
          <w:sz w:val="22"/>
          <w:szCs w:val="22"/>
        </w:rPr>
      </w:pPr>
      <w:r w:rsidRPr="001F5A81">
        <w:rPr>
          <w:rStyle w:val="Strong"/>
          <w:rFonts w:asciiTheme="minorHAnsi" w:hAnsiTheme="minorHAnsi" w:cstheme="minorHAnsi"/>
          <w:sz w:val="22"/>
          <w:szCs w:val="22"/>
        </w:rPr>
        <w:t>A) YOUR HORSE’S HISTORY</w:t>
      </w:r>
    </w:p>
    <w:p w14:paraId="25936579"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Please attach additional written information about your horse’s history. Providing HRF with this personal information will benefit and aid in finding the most suitable adoptive home for your horse. Your time and attention </w:t>
      </w:r>
      <w:proofErr w:type="gramStart"/>
      <w:r w:rsidRPr="001F5A81">
        <w:rPr>
          <w:rFonts w:asciiTheme="minorHAnsi" w:hAnsiTheme="minorHAnsi" w:cstheme="minorHAnsi"/>
          <w:sz w:val="22"/>
          <w:szCs w:val="22"/>
        </w:rPr>
        <w:t>is</w:t>
      </w:r>
      <w:proofErr w:type="gramEnd"/>
      <w:r w:rsidRPr="001F5A81">
        <w:rPr>
          <w:rFonts w:asciiTheme="minorHAnsi" w:hAnsiTheme="minorHAnsi" w:cstheme="minorHAnsi"/>
          <w:sz w:val="22"/>
          <w:szCs w:val="22"/>
        </w:rPr>
        <w:t xml:space="preserve"> greatly appreciated and is extremely helpful.</w:t>
      </w:r>
    </w:p>
    <w:p w14:paraId="22A89412" w14:textId="77777777" w:rsidR="00D90590" w:rsidRPr="001F5A81" w:rsidRDefault="00D90590" w:rsidP="00D90590">
      <w:pPr>
        <w:pStyle w:val="NormalWeb"/>
        <w:jc w:val="center"/>
        <w:rPr>
          <w:rFonts w:asciiTheme="minorHAnsi" w:hAnsiTheme="minorHAnsi" w:cstheme="minorHAnsi"/>
          <w:sz w:val="22"/>
          <w:szCs w:val="22"/>
        </w:rPr>
      </w:pPr>
      <w:r w:rsidRPr="001F5A81">
        <w:rPr>
          <w:rFonts w:asciiTheme="minorHAnsi" w:hAnsiTheme="minorHAnsi" w:cstheme="minorHAnsi"/>
          <w:sz w:val="22"/>
          <w:szCs w:val="22"/>
        </w:rPr>
        <w:t>.</w:t>
      </w:r>
    </w:p>
    <w:p w14:paraId="38454A76" w14:textId="77777777" w:rsidR="00D90590" w:rsidRPr="001F5A81" w:rsidRDefault="00D90590" w:rsidP="00D90590">
      <w:pPr>
        <w:pStyle w:val="NormalWeb"/>
        <w:rPr>
          <w:rStyle w:val="Strong"/>
          <w:rFonts w:asciiTheme="minorHAnsi" w:hAnsiTheme="minorHAnsi" w:cstheme="minorHAnsi"/>
          <w:sz w:val="22"/>
          <w:szCs w:val="22"/>
        </w:rPr>
      </w:pPr>
      <w:r w:rsidRPr="001F5A81">
        <w:rPr>
          <w:rStyle w:val="Strong"/>
          <w:rFonts w:asciiTheme="minorHAnsi" w:hAnsiTheme="minorHAnsi" w:cstheme="minorHAnsi"/>
          <w:sz w:val="22"/>
          <w:szCs w:val="22"/>
        </w:rPr>
        <w:t>B) HEALTH:</w:t>
      </w:r>
    </w:p>
    <w:p w14:paraId="55465520"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 Last vaccination date: _________________        Vaccine Type: __________________</w:t>
      </w:r>
    </w:p>
    <w:p w14:paraId="063C98AD"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Last worming </w:t>
      </w:r>
      <w:proofErr w:type="gramStart"/>
      <w:r w:rsidRPr="001F5A81">
        <w:rPr>
          <w:rFonts w:asciiTheme="minorHAnsi" w:hAnsiTheme="minorHAnsi" w:cstheme="minorHAnsi"/>
          <w:sz w:val="22"/>
          <w:szCs w:val="22"/>
        </w:rPr>
        <w:t>date:_</w:t>
      </w:r>
      <w:proofErr w:type="gramEnd"/>
      <w:r w:rsidRPr="001F5A81">
        <w:rPr>
          <w:rFonts w:asciiTheme="minorHAnsi" w:hAnsiTheme="minorHAnsi" w:cstheme="minorHAnsi"/>
          <w:sz w:val="22"/>
          <w:szCs w:val="22"/>
        </w:rPr>
        <w:t>___________________        Wormer Type: __________________</w:t>
      </w:r>
    </w:p>
    <w:p w14:paraId="5DB9D57A"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Last date teeth floated: _________________       Last vet call date: _______________</w:t>
      </w:r>
    </w:p>
    <w:p w14:paraId="3D3F7EBD"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Current medications/special care: ________________________________________</w:t>
      </w:r>
    </w:p>
    <w:p w14:paraId="47EDF532"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How often: _________________________         Why: ____________________________</w:t>
      </w:r>
    </w:p>
    <w:p w14:paraId="0EE46585"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lastRenderedPageBreak/>
        <w:t>Please list all known medical problems/conditions (allergies, spavins, broken bones, heaves, splints, etc.):</w:t>
      </w:r>
    </w:p>
    <w:p w14:paraId="6B17576F" w14:textId="77777777" w:rsidR="00D90590" w:rsidRPr="001F5A81" w:rsidRDefault="00D90590" w:rsidP="00D90590">
      <w:pPr>
        <w:pStyle w:val="NormalWeb"/>
        <w:rPr>
          <w:rFonts w:asciiTheme="minorHAnsi" w:hAnsiTheme="minorHAnsi" w:cstheme="minorHAnsi"/>
          <w:sz w:val="22"/>
          <w:szCs w:val="22"/>
        </w:rPr>
      </w:pPr>
    </w:p>
    <w:p w14:paraId="79823F66" w14:textId="77777777" w:rsidR="00D90590" w:rsidRPr="001F5A81" w:rsidRDefault="00D90590" w:rsidP="00D90590">
      <w:pPr>
        <w:pStyle w:val="NormalWeb"/>
        <w:jc w:val="center"/>
        <w:rPr>
          <w:rFonts w:asciiTheme="minorHAnsi" w:hAnsiTheme="minorHAnsi" w:cstheme="minorHAnsi"/>
          <w:sz w:val="22"/>
          <w:szCs w:val="22"/>
        </w:rPr>
      </w:pPr>
      <w:r w:rsidRPr="001F5A81">
        <w:rPr>
          <w:rFonts w:asciiTheme="minorHAnsi" w:hAnsiTheme="minorHAnsi" w:cstheme="minorHAnsi"/>
          <w:sz w:val="22"/>
          <w:szCs w:val="22"/>
        </w:rPr>
        <w:t>.</w:t>
      </w:r>
    </w:p>
    <w:p w14:paraId="14C7127C" w14:textId="77777777" w:rsidR="00D90590" w:rsidRPr="001F5A81" w:rsidRDefault="00D90590" w:rsidP="00D90590">
      <w:pPr>
        <w:pStyle w:val="NormalWeb"/>
        <w:rPr>
          <w:rFonts w:asciiTheme="minorHAnsi" w:hAnsiTheme="minorHAnsi" w:cstheme="minorHAnsi"/>
          <w:sz w:val="22"/>
          <w:szCs w:val="22"/>
        </w:rPr>
      </w:pPr>
      <w:r w:rsidRPr="001F5A81">
        <w:rPr>
          <w:rStyle w:val="Strong"/>
          <w:rFonts w:asciiTheme="minorHAnsi" w:hAnsiTheme="minorHAnsi" w:cstheme="minorHAnsi"/>
          <w:sz w:val="22"/>
          <w:szCs w:val="22"/>
        </w:rPr>
        <w:t>C) Comments:</w:t>
      </w:r>
      <w:r w:rsidRPr="001F5A81">
        <w:rPr>
          <w:rFonts w:asciiTheme="minorHAnsi" w:hAnsiTheme="minorHAnsi" w:cstheme="minorHAnsi"/>
          <w:sz w:val="22"/>
          <w:szCs w:val="22"/>
        </w:rPr>
        <w:t xml:space="preserve"> </w:t>
      </w:r>
    </w:p>
    <w:p w14:paraId="341CDE36" w14:textId="77777777" w:rsidR="00D90590" w:rsidRPr="001F5A81" w:rsidRDefault="00D90590" w:rsidP="00D90590">
      <w:pPr>
        <w:pStyle w:val="NormalWeb"/>
        <w:jc w:val="center"/>
        <w:rPr>
          <w:rFonts w:asciiTheme="minorHAnsi" w:hAnsiTheme="minorHAnsi" w:cstheme="minorHAnsi"/>
          <w:sz w:val="22"/>
          <w:szCs w:val="22"/>
        </w:rPr>
      </w:pPr>
      <w:r w:rsidRPr="001F5A81">
        <w:rPr>
          <w:rFonts w:asciiTheme="minorHAnsi" w:hAnsiTheme="minorHAnsi" w:cstheme="minorHAnsi"/>
          <w:sz w:val="22"/>
          <w:szCs w:val="22"/>
        </w:rPr>
        <w:t>.</w:t>
      </w:r>
    </w:p>
    <w:p w14:paraId="52859C2D" w14:textId="77777777" w:rsidR="00D90590" w:rsidRPr="001F5A81" w:rsidRDefault="00D90590" w:rsidP="00D90590">
      <w:pPr>
        <w:pStyle w:val="NormalWeb"/>
        <w:jc w:val="center"/>
        <w:rPr>
          <w:rFonts w:asciiTheme="minorHAnsi" w:hAnsiTheme="minorHAnsi" w:cstheme="minorHAnsi"/>
          <w:sz w:val="22"/>
          <w:szCs w:val="22"/>
        </w:rPr>
      </w:pPr>
      <w:r w:rsidRPr="001F5A81">
        <w:rPr>
          <w:rFonts w:asciiTheme="minorHAnsi" w:hAnsiTheme="minorHAnsi" w:cstheme="minorHAnsi"/>
          <w:sz w:val="22"/>
          <w:szCs w:val="22"/>
        </w:rPr>
        <w:t>.</w:t>
      </w:r>
    </w:p>
    <w:p w14:paraId="6AC54D07" w14:textId="77777777" w:rsidR="00D90590" w:rsidRPr="001F5A81" w:rsidRDefault="00D90590" w:rsidP="00D90590">
      <w:pPr>
        <w:pStyle w:val="NormalWeb"/>
        <w:rPr>
          <w:rStyle w:val="Strong"/>
          <w:rFonts w:asciiTheme="minorHAnsi" w:hAnsiTheme="minorHAnsi" w:cstheme="minorHAnsi"/>
          <w:sz w:val="22"/>
          <w:szCs w:val="22"/>
        </w:rPr>
      </w:pPr>
    </w:p>
    <w:p w14:paraId="2E28E7DA" w14:textId="77777777" w:rsidR="00D90590" w:rsidRPr="001F5A81" w:rsidRDefault="00D90590" w:rsidP="00D90590">
      <w:pPr>
        <w:pStyle w:val="NormalWeb"/>
        <w:rPr>
          <w:rFonts w:asciiTheme="minorHAnsi" w:hAnsiTheme="minorHAnsi" w:cstheme="minorHAnsi"/>
          <w:sz w:val="22"/>
          <w:szCs w:val="22"/>
        </w:rPr>
      </w:pPr>
      <w:r w:rsidRPr="001F5A81">
        <w:rPr>
          <w:rStyle w:val="Strong"/>
          <w:rFonts w:asciiTheme="minorHAnsi" w:hAnsiTheme="minorHAnsi" w:cstheme="minorHAnsi"/>
          <w:sz w:val="22"/>
          <w:szCs w:val="22"/>
        </w:rPr>
        <w:t>D) BREEDING</w:t>
      </w:r>
    </w:p>
    <w:p w14:paraId="725355A8"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If horse is a mare, has she ever been </w:t>
      </w:r>
      <w:proofErr w:type="gramStart"/>
      <w:r w:rsidRPr="001F5A81">
        <w:rPr>
          <w:rFonts w:asciiTheme="minorHAnsi" w:hAnsiTheme="minorHAnsi" w:cstheme="minorHAnsi"/>
          <w:sz w:val="22"/>
          <w:szCs w:val="22"/>
        </w:rPr>
        <w:t>bred?_</w:t>
      </w:r>
      <w:proofErr w:type="gramEnd"/>
      <w:r w:rsidRPr="001F5A81">
        <w:rPr>
          <w:rFonts w:asciiTheme="minorHAnsi" w:hAnsiTheme="minorHAnsi" w:cstheme="minorHAnsi"/>
          <w:sz w:val="22"/>
          <w:szCs w:val="22"/>
        </w:rPr>
        <w:t xml:space="preserve">_____ </w:t>
      </w:r>
    </w:p>
    <w:p w14:paraId="020A0878"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How many </w:t>
      </w:r>
      <w:proofErr w:type="gramStart"/>
      <w:r w:rsidRPr="001F5A81">
        <w:rPr>
          <w:rFonts w:asciiTheme="minorHAnsi" w:hAnsiTheme="minorHAnsi" w:cstheme="minorHAnsi"/>
          <w:sz w:val="22"/>
          <w:szCs w:val="22"/>
        </w:rPr>
        <w:t>foals?_</w:t>
      </w:r>
      <w:proofErr w:type="gramEnd"/>
      <w:r w:rsidRPr="001F5A81">
        <w:rPr>
          <w:rFonts w:asciiTheme="minorHAnsi" w:hAnsiTheme="minorHAnsi" w:cstheme="minorHAnsi"/>
          <w:sz w:val="22"/>
          <w:szCs w:val="22"/>
        </w:rPr>
        <w:t xml:space="preserve">______ </w:t>
      </w:r>
    </w:p>
    <w:p w14:paraId="55F38F93"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Last </w:t>
      </w:r>
      <w:proofErr w:type="gramStart"/>
      <w:r w:rsidRPr="001F5A81">
        <w:rPr>
          <w:rFonts w:asciiTheme="minorHAnsi" w:hAnsiTheme="minorHAnsi" w:cstheme="minorHAnsi"/>
          <w:sz w:val="22"/>
          <w:szCs w:val="22"/>
        </w:rPr>
        <w:t>breeding?_</w:t>
      </w:r>
      <w:proofErr w:type="gramEnd"/>
      <w:r w:rsidRPr="001F5A81">
        <w:rPr>
          <w:rFonts w:asciiTheme="minorHAnsi" w:hAnsiTheme="minorHAnsi" w:cstheme="minorHAnsi"/>
          <w:sz w:val="22"/>
          <w:szCs w:val="22"/>
        </w:rPr>
        <w:t xml:space="preserve">______   </w:t>
      </w:r>
    </w:p>
    <w:p w14:paraId="7BD7EC24"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If horse is a gelding, when was he </w:t>
      </w:r>
      <w:proofErr w:type="gramStart"/>
      <w:r w:rsidRPr="001F5A81">
        <w:rPr>
          <w:rFonts w:asciiTheme="minorHAnsi" w:hAnsiTheme="minorHAnsi" w:cstheme="minorHAnsi"/>
          <w:sz w:val="22"/>
          <w:szCs w:val="22"/>
        </w:rPr>
        <w:t>gelded?_</w:t>
      </w:r>
      <w:proofErr w:type="gramEnd"/>
      <w:r w:rsidRPr="001F5A81">
        <w:rPr>
          <w:rFonts w:asciiTheme="minorHAnsi" w:hAnsiTheme="minorHAnsi" w:cstheme="minorHAnsi"/>
          <w:sz w:val="22"/>
          <w:szCs w:val="22"/>
        </w:rPr>
        <w:t>_____</w:t>
      </w:r>
    </w:p>
    <w:p w14:paraId="258B2DF2" w14:textId="77777777" w:rsidR="00D90590" w:rsidRPr="001F5A81" w:rsidRDefault="00D90590" w:rsidP="00D90590">
      <w:pPr>
        <w:pStyle w:val="NormalWeb"/>
        <w:jc w:val="center"/>
        <w:rPr>
          <w:rFonts w:asciiTheme="minorHAnsi" w:hAnsiTheme="minorHAnsi" w:cstheme="minorHAnsi"/>
          <w:sz w:val="22"/>
          <w:szCs w:val="22"/>
        </w:rPr>
      </w:pPr>
      <w:r w:rsidRPr="001F5A81">
        <w:rPr>
          <w:rFonts w:asciiTheme="minorHAnsi" w:hAnsiTheme="minorHAnsi" w:cstheme="minorHAnsi"/>
          <w:sz w:val="22"/>
          <w:szCs w:val="22"/>
        </w:rPr>
        <w:t>.</w:t>
      </w:r>
    </w:p>
    <w:p w14:paraId="676E62F8" w14:textId="77777777" w:rsidR="00D90590" w:rsidRPr="001F5A81" w:rsidRDefault="00D90590" w:rsidP="00D90590">
      <w:pPr>
        <w:pStyle w:val="NormalWeb"/>
        <w:rPr>
          <w:rFonts w:asciiTheme="minorHAnsi" w:hAnsiTheme="minorHAnsi" w:cstheme="minorHAnsi"/>
          <w:sz w:val="22"/>
          <w:szCs w:val="22"/>
        </w:rPr>
      </w:pPr>
      <w:r w:rsidRPr="001F5A81">
        <w:rPr>
          <w:rStyle w:val="Strong"/>
          <w:rFonts w:asciiTheme="minorHAnsi" w:hAnsiTheme="minorHAnsi" w:cstheme="minorHAnsi"/>
          <w:sz w:val="22"/>
          <w:szCs w:val="22"/>
        </w:rPr>
        <w:t>E) FARRIER</w:t>
      </w:r>
    </w:p>
    <w:p w14:paraId="10D7BDEE"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Last farrier call date: ____ </w:t>
      </w:r>
      <w:proofErr w:type="gramStart"/>
      <w:r w:rsidRPr="001F5A81">
        <w:rPr>
          <w:rFonts w:asciiTheme="minorHAnsi" w:hAnsiTheme="minorHAnsi" w:cstheme="minorHAnsi"/>
          <w:sz w:val="22"/>
          <w:szCs w:val="22"/>
        </w:rPr>
        <w:t>Shod?_</w:t>
      </w:r>
      <w:proofErr w:type="gramEnd"/>
      <w:r w:rsidRPr="001F5A81">
        <w:rPr>
          <w:rFonts w:asciiTheme="minorHAnsi" w:hAnsiTheme="minorHAnsi" w:cstheme="minorHAnsi"/>
          <w:sz w:val="22"/>
          <w:szCs w:val="22"/>
        </w:rPr>
        <w:t>___ Trimmed?___ Type of shoes: _____</w:t>
      </w:r>
    </w:p>
    <w:p w14:paraId="3F9E1446"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Corrective shoes or devices? ________ Reason for corrections: ________.</w:t>
      </w:r>
    </w:p>
    <w:p w14:paraId="2E7C9FD7" w14:textId="77777777" w:rsidR="00D90590" w:rsidRPr="001F5A81" w:rsidRDefault="00D90590" w:rsidP="00D90590">
      <w:pPr>
        <w:pStyle w:val="NormalWeb"/>
        <w:rPr>
          <w:rStyle w:val="Strong"/>
          <w:rFonts w:asciiTheme="minorHAnsi" w:hAnsiTheme="minorHAnsi" w:cstheme="minorHAnsi"/>
          <w:b w:val="0"/>
          <w:sz w:val="22"/>
          <w:szCs w:val="22"/>
        </w:rPr>
      </w:pPr>
      <w:r w:rsidRPr="001F5A81">
        <w:rPr>
          <w:rStyle w:val="Strong"/>
          <w:rFonts w:asciiTheme="minorHAnsi" w:hAnsiTheme="minorHAnsi" w:cstheme="minorHAnsi"/>
          <w:b w:val="0"/>
          <w:sz w:val="22"/>
          <w:szCs w:val="22"/>
        </w:rPr>
        <w:t>Comments:</w:t>
      </w:r>
    </w:p>
    <w:p w14:paraId="7E0CCFD9" w14:textId="77777777" w:rsidR="00D90590" w:rsidRPr="001F5A81" w:rsidRDefault="00D90590" w:rsidP="00D90590">
      <w:pPr>
        <w:pStyle w:val="NormalWeb"/>
        <w:rPr>
          <w:rStyle w:val="Strong"/>
          <w:rFonts w:asciiTheme="minorHAnsi" w:hAnsiTheme="minorHAnsi" w:cstheme="minorHAnsi"/>
          <w:b w:val="0"/>
          <w:sz w:val="22"/>
          <w:szCs w:val="22"/>
        </w:rPr>
      </w:pPr>
    </w:p>
    <w:p w14:paraId="4C8EA261" w14:textId="77777777" w:rsidR="00D90590" w:rsidRPr="001F5A81" w:rsidRDefault="00D90590" w:rsidP="00D90590">
      <w:pPr>
        <w:pStyle w:val="NormalWeb"/>
        <w:rPr>
          <w:rFonts w:asciiTheme="minorHAnsi" w:hAnsiTheme="minorHAnsi" w:cstheme="minorHAnsi"/>
          <w:sz w:val="22"/>
          <w:szCs w:val="22"/>
        </w:rPr>
      </w:pPr>
      <w:r w:rsidRPr="001F5A81">
        <w:rPr>
          <w:rStyle w:val="Strong"/>
          <w:rFonts w:asciiTheme="minorHAnsi" w:hAnsiTheme="minorHAnsi" w:cstheme="minorHAnsi"/>
          <w:sz w:val="22"/>
          <w:szCs w:val="22"/>
        </w:rPr>
        <w:t>F) FEEDING</w:t>
      </w:r>
    </w:p>
    <w:p w14:paraId="16F84878"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Current feeding pattern: Pasture: _______ Type: ________ Hours per day: ________</w:t>
      </w:r>
    </w:p>
    <w:p w14:paraId="4E00E648"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Hay type: ___________________ Amount: ___________ Frequency: ____________</w:t>
      </w:r>
    </w:p>
    <w:p w14:paraId="138F24F6"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Grain type: __________________ Amount: ___________ Frequency: ____________</w:t>
      </w:r>
    </w:p>
    <w:p w14:paraId="7589ABCF"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Supplements or special </w:t>
      </w:r>
      <w:proofErr w:type="gramStart"/>
      <w:r w:rsidRPr="001F5A81">
        <w:rPr>
          <w:rFonts w:asciiTheme="minorHAnsi" w:hAnsiTheme="minorHAnsi" w:cstheme="minorHAnsi"/>
          <w:sz w:val="22"/>
          <w:szCs w:val="22"/>
        </w:rPr>
        <w:t>feed?_</w:t>
      </w:r>
      <w:proofErr w:type="gramEnd"/>
      <w:r w:rsidRPr="001F5A81">
        <w:rPr>
          <w:rFonts w:asciiTheme="minorHAnsi" w:hAnsiTheme="minorHAnsi" w:cstheme="minorHAnsi"/>
          <w:sz w:val="22"/>
          <w:szCs w:val="22"/>
        </w:rPr>
        <w:t>____________________________________________</w:t>
      </w:r>
    </w:p>
    <w:p w14:paraId="3D91181D"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lastRenderedPageBreak/>
        <w:t>Comments:</w:t>
      </w:r>
    </w:p>
    <w:p w14:paraId="0256EA61" w14:textId="77777777" w:rsidR="00D90590" w:rsidRPr="001F5A81" w:rsidRDefault="00D90590" w:rsidP="00D90590">
      <w:pPr>
        <w:pStyle w:val="NormalWeb"/>
        <w:rPr>
          <w:rFonts w:asciiTheme="minorHAnsi" w:hAnsiTheme="minorHAnsi" w:cstheme="minorHAnsi"/>
          <w:sz w:val="22"/>
          <w:szCs w:val="22"/>
        </w:rPr>
      </w:pPr>
    </w:p>
    <w:p w14:paraId="5B6A368C" w14:textId="77777777" w:rsidR="00D90590" w:rsidRPr="001F5A81" w:rsidRDefault="00D90590" w:rsidP="00D90590">
      <w:pPr>
        <w:pStyle w:val="NormalWeb"/>
        <w:rPr>
          <w:rFonts w:asciiTheme="minorHAnsi" w:hAnsiTheme="minorHAnsi" w:cstheme="minorHAnsi"/>
          <w:sz w:val="22"/>
          <w:szCs w:val="22"/>
        </w:rPr>
      </w:pPr>
      <w:r w:rsidRPr="001F5A81">
        <w:rPr>
          <w:rStyle w:val="Strong"/>
          <w:rFonts w:asciiTheme="minorHAnsi" w:hAnsiTheme="minorHAnsi" w:cstheme="minorHAnsi"/>
          <w:sz w:val="22"/>
          <w:szCs w:val="22"/>
        </w:rPr>
        <w:t>G: SHELTER</w:t>
      </w:r>
    </w:p>
    <w:p w14:paraId="14BB7241"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Comments: __________________________________________________________</w:t>
      </w:r>
    </w:p>
    <w:p w14:paraId="761AE67A"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Pasture only: ______ Stall: _____ Run: _____ Turnout: _______ Hours per day: _______</w:t>
      </w:r>
    </w:p>
    <w:p w14:paraId="0108BF60"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If not now in pasture, has the horse ever been </w:t>
      </w:r>
      <w:proofErr w:type="gramStart"/>
      <w:r w:rsidRPr="001F5A81">
        <w:rPr>
          <w:rFonts w:asciiTheme="minorHAnsi" w:hAnsiTheme="minorHAnsi" w:cstheme="minorHAnsi"/>
          <w:sz w:val="22"/>
          <w:szCs w:val="22"/>
        </w:rPr>
        <w:t>pastured?_</w:t>
      </w:r>
      <w:proofErr w:type="gramEnd"/>
      <w:r w:rsidRPr="001F5A81">
        <w:rPr>
          <w:rFonts w:asciiTheme="minorHAnsi" w:hAnsiTheme="minorHAnsi" w:cstheme="minorHAnsi"/>
          <w:sz w:val="22"/>
          <w:szCs w:val="22"/>
        </w:rPr>
        <w:t>___ How long ago? __________</w:t>
      </w:r>
    </w:p>
    <w:p w14:paraId="47A26C77"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Comments:</w:t>
      </w:r>
    </w:p>
    <w:p w14:paraId="3D27D99D" w14:textId="77777777" w:rsidR="00D90590" w:rsidRPr="001F5A81" w:rsidRDefault="00D90590" w:rsidP="00D90590">
      <w:pPr>
        <w:pStyle w:val="NormalWeb"/>
        <w:jc w:val="center"/>
        <w:rPr>
          <w:rFonts w:asciiTheme="minorHAnsi" w:hAnsiTheme="minorHAnsi" w:cstheme="minorHAnsi"/>
          <w:sz w:val="22"/>
          <w:szCs w:val="22"/>
        </w:rPr>
      </w:pPr>
      <w:r w:rsidRPr="001F5A81">
        <w:rPr>
          <w:rFonts w:asciiTheme="minorHAnsi" w:hAnsiTheme="minorHAnsi" w:cstheme="minorHAnsi"/>
          <w:sz w:val="22"/>
          <w:szCs w:val="22"/>
        </w:rPr>
        <w:t>.</w:t>
      </w:r>
    </w:p>
    <w:p w14:paraId="3CD42CCF" w14:textId="77777777" w:rsidR="00D90590" w:rsidRPr="001F5A81" w:rsidRDefault="00D90590" w:rsidP="00D90590">
      <w:pPr>
        <w:pStyle w:val="NormalWeb"/>
        <w:rPr>
          <w:rFonts w:asciiTheme="minorHAnsi" w:hAnsiTheme="minorHAnsi" w:cstheme="minorHAnsi"/>
          <w:sz w:val="22"/>
          <w:szCs w:val="22"/>
        </w:rPr>
      </w:pPr>
      <w:r w:rsidRPr="001F5A81">
        <w:rPr>
          <w:rStyle w:val="Strong"/>
          <w:rFonts w:asciiTheme="minorHAnsi" w:hAnsiTheme="minorHAnsi" w:cstheme="minorHAnsi"/>
          <w:sz w:val="22"/>
          <w:szCs w:val="22"/>
        </w:rPr>
        <w:t>H) TRAILERING</w:t>
      </w:r>
    </w:p>
    <w:p w14:paraId="32C7D3B2"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Has the horse ever been trailered? _________ Does the horse load </w:t>
      </w:r>
      <w:proofErr w:type="gramStart"/>
      <w:r w:rsidRPr="001F5A81">
        <w:rPr>
          <w:rFonts w:asciiTheme="minorHAnsi" w:hAnsiTheme="minorHAnsi" w:cstheme="minorHAnsi"/>
          <w:sz w:val="22"/>
          <w:szCs w:val="22"/>
        </w:rPr>
        <w:t>easily?_</w:t>
      </w:r>
      <w:proofErr w:type="gramEnd"/>
      <w:r w:rsidRPr="001F5A81">
        <w:rPr>
          <w:rFonts w:asciiTheme="minorHAnsi" w:hAnsiTheme="minorHAnsi" w:cstheme="minorHAnsi"/>
          <w:sz w:val="22"/>
          <w:szCs w:val="22"/>
        </w:rPr>
        <w:t>___________</w:t>
      </w:r>
    </w:p>
    <w:p w14:paraId="37112CFB"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How do you load the horse if there are problems? _______________________________</w:t>
      </w:r>
    </w:p>
    <w:p w14:paraId="28F76071"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Trailer type used: Stock: _______ Side-by-side: _______ Slant: _______ Other: _______</w:t>
      </w:r>
    </w:p>
    <w:p w14:paraId="353B9EED"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Comments:</w:t>
      </w:r>
    </w:p>
    <w:p w14:paraId="4B4CB5B3" w14:textId="77777777" w:rsidR="00D90590" w:rsidRPr="001F5A81" w:rsidRDefault="00D90590" w:rsidP="00D90590">
      <w:pPr>
        <w:pStyle w:val="NormalWeb"/>
        <w:rPr>
          <w:rFonts w:asciiTheme="minorHAnsi" w:hAnsiTheme="minorHAnsi" w:cstheme="minorHAnsi"/>
          <w:sz w:val="22"/>
          <w:szCs w:val="22"/>
        </w:rPr>
      </w:pPr>
    </w:p>
    <w:p w14:paraId="58E3786E" w14:textId="77777777" w:rsidR="00D90590" w:rsidRPr="001F5A81" w:rsidRDefault="00D90590" w:rsidP="00D90590">
      <w:pPr>
        <w:pStyle w:val="NormalWeb"/>
        <w:rPr>
          <w:rFonts w:asciiTheme="minorHAnsi" w:hAnsiTheme="minorHAnsi" w:cstheme="minorHAnsi"/>
          <w:sz w:val="22"/>
          <w:szCs w:val="22"/>
        </w:rPr>
      </w:pPr>
    </w:p>
    <w:p w14:paraId="298FFD16" w14:textId="77777777" w:rsidR="00D90590" w:rsidRPr="001F5A81" w:rsidRDefault="00D90590" w:rsidP="00D90590">
      <w:pPr>
        <w:pStyle w:val="NormalWeb"/>
        <w:rPr>
          <w:rFonts w:asciiTheme="minorHAnsi" w:hAnsiTheme="minorHAnsi" w:cstheme="minorHAnsi"/>
          <w:sz w:val="22"/>
          <w:szCs w:val="22"/>
        </w:rPr>
      </w:pPr>
      <w:r w:rsidRPr="001F5A81">
        <w:rPr>
          <w:rStyle w:val="Strong"/>
          <w:rFonts w:asciiTheme="minorHAnsi" w:hAnsiTheme="minorHAnsi" w:cstheme="minorHAnsi"/>
          <w:sz w:val="22"/>
          <w:szCs w:val="22"/>
        </w:rPr>
        <w:t>I) BEHAVIOR</w:t>
      </w:r>
    </w:p>
    <w:p w14:paraId="13ED08C4"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Please describe any behavioral issues including but not limited to cribbing, rearing, bucking, kicking, biting, etc. </w:t>
      </w:r>
    </w:p>
    <w:p w14:paraId="0775FD88" w14:textId="77777777" w:rsidR="00D90590" w:rsidRPr="001F5A81" w:rsidRDefault="00D90590" w:rsidP="00D90590">
      <w:pPr>
        <w:pStyle w:val="NormalWeb"/>
        <w:rPr>
          <w:rFonts w:asciiTheme="minorHAnsi" w:hAnsiTheme="minorHAnsi" w:cstheme="minorHAnsi"/>
          <w:sz w:val="22"/>
          <w:szCs w:val="22"/>
        </w:rPr>
      </w:pPr>
    </w:p>
    <w:p w14:paraId="548BF1F8"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Please describe your horse’s temperament and how they get along with people and horses. Is your horse shy, dominate, outgoing, spooky, nervous, aggressive, mellow, </w:t>
      </w:r>
      <w:proofErr w:type="gramStart"/>
      <w:r w:rsidRPr="001F5A81">
        <w:rPr>
          <w:rFonts w:asciiTheme="minorHAnsi" w:hAnsiTheme="minorHAnsi" w:cstheme="minorHAnsi"/>
          <w:sz w:val="22"/>
          <w:szCs w:val="22"/>
        </w:rPr>
        <w:t>friendly</w:t>
      </w:r>
      <w:proofErr w:type="gramEnd"/>
      <w:r w:rsidRPr="001F5A81">
        <w:rPr>
          <w:rFonts w:asciiTheme="minorHAnsi" w:hAnsiTheme="minorHAnsi" w:cstheme="minorHAnsi"/>
          <w:sz w:val="22"/>
          <w:szCs w:val="22"/>
        </w:rPr>
        <w:t xml:space="preserve"> or other? </w:t>
      </w:r>
    </w:p>
    <w:p w14:paraId="17CE8D57" w14:textId="77777777" w:rsidR="00D90590" w:rsidRPr="001F5A81" w:rsidRDefault="00D90590" w:rsidP="00D90590">
      <w:pPr>
        <w:pStyle w:val="NormalWeb"/>
        <w:rPr>
          <w:rFonts w:asciiTheme="minorHAnsi" w:hAnsiTheme="minorHAnsi" w:cstheme="minorHAnsi"/>
          <w:sz w:val="22"/>
          <w:szCs w:val="22"/>
        </w:rPr>
      </w:pPr>
    </w:p>
    <w:p w14:paraId="6A10F8B4"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Is the horse hard to catch? ___</w:t>
      </w:r>
      <w:proofErr w:type="gramStart"/>
      <w:r w:rsidRPr="001F5A81">
        <w:rPr>
          <w:rFonts w:asciiTheme="minorHAnsi" w:hAnsiTheme="minorHAnsi" w:cstheme="minorHAnsi"/>
          <w:sz w:val="22"/>
          <w:szCs w:val="22"/>
        </w:rPr>
        <w:t>_  If</w:t>
      </w:r>
      <w:proofErr w:type="gramEnd"/>
      <w:r w:rsidRPr="001F5A81">
        <w:rPr>
          <w:rFonts w:asciiTheme="minorHAnsi" w:hAnsiTheme="minorHAnsi" w:cstheme="minorHAnsi"/>
          <w:sz w:val="22"/>
          <w:szCs w:val="22"/>
        </w:rPr>
        <w:t xml:space="preserve"> yes, how do you catch the horse? ________________</w:t>
      </w:r>
    </w:p>
    <w:p w14:paraId="2821F0C7" w14:textId="77777777" w:rsidR="00D90590" w:rsidRPr="001F5A81" w:rsidRDefault="00D90590" w:rsidP="00D90590">
      <w:pPr>
        <w:pStyle w:val="NormalWeb"/>
        <w:jc w:val="center"/>
        <w:rPr>
          <w:rFonts w:asciiTheme="minorHAnsi" w:hAnsiTheme="minorHAnsi" w:cstheme="minorHAnsi"/>
          <w:sz w:val="22"/>
          <w:szCs w:val="22"/>
        </w:rPr>
      </w:pPr>
      <w:r w:rsidRPr="001F5A81">
        <w:rPr>
          <w:rFonts w:asciiTheme="minorHAnsi" w:hAnsiTheme="minorHAnsi" w:cstheme="minorHAnsi"/>
          <w:sz w:val="22"/>
          <w:szCs w:val="22"/>
        </w:rPr>
        <w:t>.</w:t>
      </w:r>
    </w:p>
    <w:p w14:paraId="391EBE89" w14:textId="77777777" w:rsidR="00D90590" w:rsidRPr="001F5A81" w:rsidRDefault="00D90590" w:rsidP="00D90590">
      <w:pPr>
        <w:pStyle w:val="NormalWeb"/>
        <w:rPr>
          <w:rStyle w:val="Strong"/>
          <w:rFonts w:asciiTheme="minorHAnsi" w:hAnsiTheme="minorHAnsi" w:cstheme="minorHAnsi"/>
          <w:sz w:val="22"/>
          <w:szCs w:val="22"/>
        </w:rPr>
      </w:pPr>
    </w:p>
    <w:p w14:paraId="6B80691B" w14:textId="77777777" w:rsidR="00D90590" w:rsidRPr="001F5A81" w:rsidRDefault="00D90590" w:rsidP="00D90590">
      <w:pPr>
        <w:pStyle w:val="NormalWeb"/>
        <w:rPr>
          <w:rFonts w:asciiTheme="minorHAnsi" w:hAnsiTheme="minorHAnsi" w:cstheme="minorHAnsi"/>
          <w:sz w:val="22"/>
          <w:szCs w:val="22"/>
        </w:rPr>
      </w:pPr>
      <w:r w:rsidRPr="001F5A81">
        <w:rPr>
          <w:rStyle w:val="Strong"/>
          <w:rFonts w:asciiTheme="minorHAnsi" w:hAnsiTheme="minorHAnsi" w:cstheme="minorHAnsi"/>
          <w:sz w:val="22"/>
          <w:szCs w:val="22"/>
        </w:rPr>
        <w:lastRenderedPageBreak/>
        <w:t>J) TRAINING</w:t>
      </w:r>
    </w:p>
    <w:p w14:paraId="384D1AC2"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Customary tack and bit used (bosal, hackamore, snaffle, etc.) ______________________</w:t>
      </w:r>
    </w:p>
    <w:p w14:paraId="01085853"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Tack or training aids – Likes: ___________    Dislikes: ____________________________</w:t>
      </w:r>
    </w:p>
    <w:p w14:paraId="38312572"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Type of activity (check all that apply):  Western Pleasure: ____</w:t>
      </w:r>
      <w:proofErr w:type="gramStart"/>
      <w:r w:rsidRPr="001F5A81">
        <w:rPr>
          <w:rFonts w:asciiTheme="minorHAnsi" w:hAnsiTheme="minorHAnsi" w:cstheme="minorHAnsi"/>
          <w:sz w:val="22"/>
          <w:szCs w:val="22"/>
        </w:rPr>
        <w:t>_  Trail</w:t>
      </w:r>
      <w:proofErr w:type="gramEnd"/>
      <w:r w:rsidRPr="001F5A81">
        <w:rPr>
          <w:rFonts w:asciiTheme="minorHAnsi" w:hAnsiTheme="minorHAnsi" w:cstheme="minorHAnsi"/>
          <w:sz w:val="22"/>
          <w:szCs w:val="22"/>
        </w:rPr>
        <w:t>: ____  Reining: ____            Cutting: ____   Roping: _____  Stock/Ranch Work: ____  Saddle seat: ____  Gaited: _____          Dressage: ____  Driving: ____  Hunter: ____  Jumper: ____  Division:____</w:t>
      </w:r>
    </w:p>
    <w:p w14:paraId="50765038" w14:textId="77777777" w:rsidR="00D90590" w:rsidRPr="001F5A81" w:rsidRDefault="00D90590" w:rsidP="00D90590">
      <w:pPr>
        <w:pStyle w:val="NormalWeb"/>
        <w:rPr>
          <w:rFonts w:asciiTheme="minorHAnsi" w:hAnsiTheme="minorHAnsi" w:cstheme="minorHAnsi"/>
          <w:sz w:val="22"/>
          <w:szCs w:val="22"/>
        </w:rPr>
      </w:pPr>
      <w:proofErr w:type="gramStart"/>
      <w:r w:rsidRPr="001F5A81">
        <w:rPr>
          <w:rFonts w:asciiTheme="minorHAnsi" w:hAnsiTheme="minorHAnsi" w:cstheme="minorHAnsi"/>
          <w:sz w:val="22"/>
          <w:szCs w:val="22"/>
        </w:rPr>
        <w:t>Other:_</w:t>
      </w:r>
      <w:proofErr w:type="gramEnd"/>
      <w:r w:rsidRPr="001F5A81">
        <w:rPr>
          <w:rFonts w:asciiTheme="minorHAnsi" w:hAnsiTheme="minorHAnsi" w:cstheme="minorHAnsi"/>
          <w:sz w:val="22"/>
          <w:szCs w:val="22"/>
        </w:rPr>
        <w:t>__________________________________________</w:t>
      </w:r>
    </w:p>
    <w:p w14:paraId="65F0566C"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Comments:</w:t>
      </w:r>
    </w:p>
    <w:p w14:paraId="50306485" w14:textId="77777777" w:rsidR="00D90590" w:rsidRPr="001F5A81" w:rsidRDefault="00D90590" w:rsidP="00D90590">
      <w:pPr>
        <w:pStyle w:val="NormalWeb"/>
        <w:rPr>
          <w:rStyle w:val="Strong"/>
          <w:rFonts w:asciiTheme="minorHAnsi" w:hAnsiTheme="minorHAnsi" w:cstheme="minorHAnsi"/>
          <w:sz w:val="22"/>
          <w:szCs w:val="22"/>
        </w:rPr>
      </w:pPr>
    </w:p>
    <w:p w14:paraId="6B8D22BF" w14:textId="77777777" w:rsidR="00D90590" w:rsidRPr="001F5A81" w:rsidRDefault="00D90590" w:rsidP="00D90590">
      <w:pPr>
        <w:pStyle w:val="NormalWeb"/>
        <w:rPr>
          <w:rFonts w:asciiTheme="minorHAnsi" w:hAnsiTheme="minorHAnsi" w:cstheme="minorHAnsi"/>
          <w:sz w:val="22"/>
          <w:szCs w:val="22"/>
        </w:rPr>
      </w:pPr>
      <w:r w:rsidRPr="001F5A81">
        <w:rPr>
          <w:rStyle w:val="Strong"/>
          <w:rFonts w:asciiTheme="minorHAnsi" w:hAnsiTheme="minorHAnsi" w:cstheme="minorHAnsi"/>
          <w:sz w:val="22"/>
          <w:szCs w:val="22"/>
        </w:rPr>
        <w:t>Professional training:</w:t>
      </w:r>
    </w:p>
    <w:p w14:paraId="207AF0D3"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Type: ______________ Length of time: _____________ Trainer: _________________</w:t>
      </w:r>
    </w:p>
    <w:p w14:paraId="277596CF" w14:textId="77777777" w:rsidR="00D90590" w:rsidRPr="001F5A81" w:rsidRDefault="00D90590" w:rsidP="00D90590">
      <w:pPr>
        <w:pStyle w:val="NormalWeb"/>
        <w:jc w:val="center"/>
        <w:rPr>
          <w:rFonts w:asciiTheme="minorHAnsi" w:hAnsiTheme="minorHAnsi" w:cstheme="minorHAnsi"/>
          <w:sz w:val="22"/>
          <w:szCs w:val="22"/>
        </w:rPr>
      </w:pPr>
      <w:r w:rsidRPr="001F5A81">
        <w:rPr>
          <w:rFonts w:asciiTheme="minorHAnsi" w:hAnsiTheme="minorHAnsi" w:cstheme="minorHAnsi"/>
          <w:sz w:val="22"/>
          <w:szCs w:val="22"/>
        </w:rPr>
        <w:t>.</w:t>
      </w:r>
    </w:p>
    <w:p w14:paraId="652759F7" w14:textId="77777777" w:rsidR="00D90590" w:rsidRPr="001F5A81" w:rsidRDefault="00D90590" w:rsidP="00D90590">
      <w:pPr>
        <w:pStyle w:val="NormalWeb"/>
        <w:rPr>
          <w:rStyle w:val="Strong"/>
          <w:rFonts w:asciiTheme="minorHAnsi" w:hAnsiTheme="minorHAnsi" w:cstheme="minorHAnsi"/>
          <w:sz w:val="22"/>
          <w:szCs w:val="22"/>
        </w:rPr>
      </w:pPr>
    </w:p>
    <w:p w14:paraId="31B33F9C" w14:textId="77777777" w:rsidR="00D90590" w:rsidRPr="001F5A81" w:rsidRDefault="00D90590" w:rsidP="00D90590">
      <w:pPr>
        <w:pStyle w:val="NormalWeb"/>
        <w:rPr>
          <w:rFonts w:asciiTheme="minorHAnsi" w:hAnsiTheme="minorHAnsi" w:cstheme="minorHAnsi"/>
          <w:sz w:val="22"/>
          <w:szCs w:val="22"/>
        </w:rPr>
      </w:pPr>
      <w:r w:rsidRPr="001F5A81">
        <w:rPr>
          <w:rStyle w:val="Strong"/>
          <w:rFonts w:asciiTheme="minorHAnsi" w:hAnsiTheme="minorHAnsi" w:cstheme="minorHAnsi"/>
          <w:sz w:val="22"/>
          <w:szCs w:val="22"/>
        </w:rPr>
        <w:t>By signing this application, I certify that:</w:t>
      </w:r>
    </w:p>
    <w:p w14:paraId="449C0635"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 I am over the age of 18 and I currently own </w:t>
      </w:r>
      <w:proofErr w:type="gramStart"/>
      <w:r w:rsidRPr="001F5A81">
        <w:rPr>
          <w:rFonts w:asciiTheme="minorHAnsi" w:hAnsiTheme="minorHAnsi" w:cstheme="minorHAnsi"/>
          <w:sz w:val="22"/>
          <w:szCs w:val="22"/>
        </w:rPr>
        <w:t>this  horse</w:t>
      </w:r>
      <w:proofErr w:type="gramEnd"/>
      <w:r w:rsidRPr="001F5A81">
        <w:rPr>
          <w:rFonts w:asciiTheme="minorHAnsi" w:hAnsiTheme="minorHAnsi" w:cstheme="minorHAnsi"/>
          <w:sz w:val="22"/>
          <w:szCs w:val="22"/>
        </w:rPr>
        <w:t xml:space="preserve">.  I have disclosed </w:t>
      </w:r>
      <w:proofErr w:type="gramStart"/>
      <w:r w:rsidRPr="001F5A81">
        <w:rPr>
          <w:rFonts w:asciiTheme="minorHAnsi" w:hAnsiTheme="minorHAnsi" w:cstheme="minorHAnsi"/>
          <w:sz w:val="22"/>
          <w:szCs w:val="22"/>
        </w:rPr>
        <w:t>any</w:t>
      </w:r>
      <w:proofErr w:type="gramEnd"/>
    </w:p>
    <w:p w14:paraId="30A7047C"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I have disclosed all medical and behavioral issues as well as special care instructions for this horse to the best of my knowledge.</w:t>
      </w:r>
    </w:p>
    <w:p w14:paraId="1263CBBC"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xml:space="preserve">• I give” Horse Rescue Foundation” permission to contact the veterinarian listed on this application to obtain medical records and receive consultation </w:t>
      </w:r>
      <w:proofErr w:type="gramStart"/>
      <w:r w:rsidRPr="001F5A81">
        <w:rPr>
          <w:rFonts w:asciiTheme="minorHAnsi" w:hAnsiTheme="minorHAnsi" w:cstheme="minorHAnsi"/>
          <w:sz w:val="22"/>
          <w:szCs w:val="22"/>
        </w:rPr>
        <w:t>in regards to</w:t>
      </w:r>
      <w:proofErr w:type="gramEnd"/>
      <w:r w:rsidRPr="001F5A81">
        <w:rPr>
          <w:rFonts w:asciiTheme="minorHAnsi" w:hAnsiTheme="minorHAnsi" w:cstheme="minorHAnsi"/>
          <w:sz w:val="22"/>
          <w:szCs w:val="22"/>
        </w:rPr>
        <w:t xml:space="preserve"> this horse.</w:t>
      </w:r>
    </w:p>
    <w:p w14:paraId="198BB81A"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 All information contained in this application is truthful to the best of my knowledge.</w:t>
      </w:r>
    </w:p>
    <w:p w14:paraId="202277E4" w14:textId="77777777" w:rsidR="00D90590" w:rsidRPr="001F5A81" w:rsidRDefault="00D90590" w:rsidP="00D90590">
      <w:pPr>
        <w:pStyle w:val="NormalWeb"/>
        <w:jc w:val="center"/>
        <w:rPr>
          <w:rFonts w:asciiTheme="minorHAnsi" w:hAnsiTheme="minorHAnsi" w:cstheme="minorHAnsi"/>
          <w:sz w:val="22"/>
          <w:szCs w:val="22"/>
        </w:rPr>
      </w:pPr>
      <w:r w:rsidRPr="001F5A81">
        <w:rPr>
          <w:rFonts w:asciiTheme="minorHAnsi" w:hAnsiTheme="minorHAnsi" w:cstheme="minorHAnsi"/>
          <w:sz w:val="22"/>
          <w:szCs w:val="22"/>
        </w:rPr>
        <w:t>.</w:t>
      </w:r>
    </w:p>
    <w:p w14:paraId="655E3361"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Signature: __________________________________   Date: ____________________</w:t>
      </w:r>
    </w:p>
    <w:p w14:paraId="69E5EA00"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sz w:val="22"/>
          <w:szCs w:val="22"/>
        </w:rPr>
        <w:t>Print Name: _________________________________</w:t>
      </w:r>
    </w:p>
    <w:p w14:paraId="344EF311" w14:textId="77777777" w:rsidR="00D90590" w:rsidRPr="001F5A81" w:rsidRDefault="00D90590" w:rsidP="00D90590">
      <w:pPr>
        <w:rPr>
          <w:rFonts w:cstheme="minorHAnsi"/>
        </w:rPr>
      </w:pPr>
    </w:p>
    <w:p w14:paraId="53CFB0AF" w14:textId="77777777" w:rsidR="00D90590" w:rsidRPr="001F5A81" w:rsidRDefault="00D90590" w:rsidP="00D90590">
      <w:pPr>
        <w:jc w:val="center"/>
        <w:rPr>
          <w:rFonts w:cstheme="minorHAnsi"/>
        </w:rPr>
      </w:pPr>
      <w:r w:rsidRPr="001F5A81">
        <w:rPr>
          <w:rFonts w:cstheme="minorHAnsi"/>
        </w:rPr>
        <w:t>SERENITY FARM EQUINE SANCTUARY</w:t>
      </w:r>
    </w:p>
    <w:p w14:paraId="61BA1DC9" w14:textId="77777777" w:rsidR="00D90590" w:rsidRPr="001F5A81" w:rsidRDefault="00D90590" w:rsidP="00D90590">
      <w:pPr>
        <w:jc w:val="center"/>
        <w:rPr>
          <w:rFonts w:cstheme="minorHAnsi"/>
        </w:rPr>
      </w:pPr>
      <w:r w:rsidRPr="001F5A81">
        <w:rPr>
          <w:rFonts w:cstheme="minorHAnsi"/>
        </w:rPr>
        <w:t>FIREARMS AND WEAPONS POLICY</w:t>
      </w:r>
    </w:p>
    <w:p w14:paraId="3C159DA8" w14:textId="77777777" w:rsidR="00D90590" w:rsidRPr="001F5A81" w:rsidRDefault="00D90590" w:rsidP="00D90590">
      <w:pPr>
        <w:jc w:val="center"/>
        <w:rPr>
          <w:rFonts w:cstheme="minorHAnsi"/>
        </w:rPr>
      </w:pPr>
    </w:p>
    <w:p w14:paraId="244E169E" w14:textId="77777777" w:rsidR="00D90590" w:rsidRPr="001F5A81" w:rsidRDefault="00D90590" w:rsidP="00D90590">
      <w:pPr>
        <w:rPr>
          <w:rFonts w:cstheme="minorHAnsi"/>
        </w:rPr>
      </w:pPr>
      <w:r w:rsidRPr="001F5A81">
        <w:rPr>
          <w:rFonts w:cstheme="minorHAnsi"/>
        </w:rPr>
        <w:t xml:space="preserve">SFES staff and volunteers are strictly prohibited from possessing firearms, ammunition for any caliber of firearm, </w:t>
      </w:r>
      <w:proofErr w:type="gramStart"/>
      <w:r w:rsidRPr="001F5A81">
        <w:rPr>
          <w:rFonts w:cstheme="minorHAnsi"/>
        </w:rPr>
        <w:t>explosives</w:t>
      </w:r>
      <w:proofErr w:type="gramEnd"/>
      <w:r w:rsidRPr="001F5A81">
        <w:rPr>
          <w:rFonts w:cstheme="minorHAnsi"/>
        </w:rPr>
        <w:t xml:space="preserve"> or weapons (hereafter referred to as “weapons”) on the premises without the explicit advance authorization of SFES, regardless of whether a federal or state license to possess the same has been issued to the possessor. The only exceptions to this policy are as follows:  </w:t>
      </w:r>
    </w:p>
    <w:p w14:paraId="62C6640B" w14:textId="77777777" w:rsidR="00D90590" w:rsidRPr="001F5A81" w:rsidRDefault="00D90590" w:rsidP="00D90590">
      <w:pPr>
        <w:rPr>
          <w:rFonts w:cstheme="minorHAnsi"/>
        </w:rPr>
      </w:pPr>
      <w:r w:rsidRPr="001F5A81">
        <w:rPr>
          <w:rFonts w:cstheme="minorHAnsi"/>
        </w:rPr>
        <w:t xml:space="preserve">1. Commissioned law enforcement officers to the extent they are legally permitted to possess weapons in the jurisdiction in which the university premises are located may do so on the premises of the university in such jurisdiction.  For instance, Metropolitan Police Department officers who are legally permitted to possess weapons in the District of Columbia may possess such weapons on the Foggy Bottom or Mount Vernon campuses.  </w:t>
      </w:r>
    </w:p>
    <w:p w14:paraId="6FF8E01F" w14:textId="77777777" w:rsidR="00D90590" w:rsidRPr="001F5A81" w:rsidRDefault="00D90590" w:rsidP="00D90590">
      <w:pPr>
        <w:rPr>
          <w:rFonts w:cstheme="minorHAnsi"/>
        </w:rPr>
      </w:pPr>
      <w:r w:rsidRPr="001F5A81">
        <w:rPr>
          <w:rFonts w:cstheme="minorHAnsi"/>
        </w:rPr>
        <w:t xml:space="preserve">2. Persons in the military in performance of their official duties to the extent they are legally permitted to possess weapons in the jurisdiction in which they are located may do so on the premises of the university in such jurisdiction. </w:t>
      </w:r>
    </w:p>
    <w:p w14:paraId="39BAF535" w14:textId="77777777" w:rsidR="00D90590" w:rsidRPr="001F5A81" w:rsidRDefault="00D90590" w:rsidP="00D90590">
      <w:pPr>
        <w:rPr>
          <w:rFonts w:cstheme="minorHAnsi"/>
        </w:rPr>
      </w:pPr>
      <w:r w:rsidRPr="001F5A81">
        <w:rPr>
          <w:rFonts w:cstheme="minorHAnsi"/>
        </w:rPr>
        <w:t xml:space="preserve">Anyone possessing a weapon other than those in the exception categories will be asked to remove it from SFES immediately. </w:t>
      </w:r>
    </w:p>
    <w:p w14:paraId="545DB41D" w14:textId="77777777" w:rsidR="00D90590" w:rsidRPr="001F5A81" w:rsidRDefault="00D90590" w:rsidP="00D90590">
      <w:pPr>
        <w:rPr>
          <w:rFonts w:cstheme="minorHAnsi"/>
        </w:rPr>
      </w:pPr>
      <w:r w:rsidRPr="001F5A81">
        <w:rPr>
          <w:rFonts w:cstheme="minorHAnsi"/>
        </w:rPr>
        <w:t>FIREARMS AND WEAPONS STORAGE</w:t>
      </w:r>
    </w:p>
    <w:p w14:paraId="29D3AFC7" w14:textId="77777777" w:rsidR="00D90590" w:rsidRPr="001F5A81" w:rsidRDefault="00D90590" w:rsidP="00D90590">
      <w:pPr>
        <w:rPr>
          <w:rFonts w:cstheme="minorHAnsi"/>
        </w:rPr>
      </w:pPr>
      <w:r w:rsidRPr="001F5A81">
        <w:rPr>
          <w:rFonts w:cstheme="minorHAnsi"/>
        </w:rPr>
        <w:t>The family possesses firearms.   They shall be stored in locked cabinets or locked areas not accessible to children or SFES visitors.   Ammunition shall be stored in a locked place separate from the firearms.   Users have licenses/permits.</w:t>
      </w:r>
    </w:p>
    <w:p w14:paraId="390B26B5" w14:textId="77777777" w:rsidR="00D90590" w:rsidRPr="001F5A81" w:rsidRDefault="00D90590" w:rsidP="00D90590">
      <w:pPr>
        <w:rPr>
          <w:rFonts w:cstheme="minorHAnsi"/>
        </w:rPr>
      </w:pPr>
      <w:r w:rsidRPr="001F5A81">
        <w:rPr>
          <w:rFonts w:cstheme="minorHAnsi"/>
        </w:rPr>
        <w:t xml:space="preserve">Virginia Administrative Code, 22VAC40-130-270 http://leg1.state.va.us/cgi-bin/legp504.exe?000+reg+22VAC40-130-270   </w:t>
      </w:r>
    </w:p>
    <w:p w14:paraId="7BD8B72E" w14:textId="77777777" w:rsidR="00D90590" w:rsidRPr="001F5A81" w:rsidRDefault="00D90590" w:rsidP="00D90590">
      <w:pPr>
        <w:jc w:val="center"/>
        <w:rPr>
          <w:rFonts w:cstheme="minorHAnsi"/>
        </w:rPr>
      </w:pPr>
      <w:r w:rsidRPr="001F5A81">
        <w:rPr>
          <w:rFonts w:cstheme="minorHAnsi"/>
        </w:rPr>
        <w:t>Serenity Farm Equine Sanctuary</w:t>
      </w:r>
    </w:p>
    <w:p w14:paraId="43F86037" w14:textId="77777777" w:rsidR="00D90590" w:rsidRPr="001F5A81" w:rsidRDefault="00D90590" w:rsidP="00D90590">
      <w:pPr>
        <w:jc w:val="center"/>
        <w:rPr>
          <w:rFonts w:cstheme="minorHAnsi"/>
        </w:rPr>
      </w:pPr>
      <w:r w:rsidRPr="001F5A81">
        <w:rPr>
          <w:rFonts w:cstheme="minorHAnsi"/>
        </w:rPr>
        <w:t>Disaster and Emergency Evacuation Plan</w:t>
      </w:r>
    </w:p>
    <w:p w14:paraId="2A8FE53D" w14:textId="77777777" w:rsidR="00D90590" w:rsidRPr="001F5A81" w:rsidRDefault="00D90590" w:rsidP="00D90590">
      <w:pPr>
        <w:jc w:val="center"/>
        <w:rPr>
          <w:rFonts w:cstheme="minorHAnsi"/>
        </w:rPr>
      </w:pPr>
    </w:p>
    <w:p w14:paraId="6D5A2508" w14:textId="77777777" w:rsidR="00D90590" w:rsidRPr="001F5A81" w:rsidRDefault="00D90590" w:rsidP="00D90590">
      <w:pPr>
        <w:pStyle w:val="Default"/>
        <w:rPr>
          <w:rFonts w:asciiTheme="minorHAnsi" w:hAnsiTheme="minorHAnsi" w:cstheme="minorHAnsi"/>
          <w:sz w:val="22"/>
          <w:szCs w:val="22"/>
        </w:rPr>
      </w:pPr>
    </w:p>
    <w:p w14:paraId="364B95E0"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sz w:val="22"/>
          <w:szCs w:val="22"/>
        </w:rPr>
        <w:t xml:space="preserve"> </w:t>
      </w:r>
      <w:r w:rsidRPr="001F5A81">
        <w:rPr>
          <w:rFonts w:asciiTheme="minorHAnsi" w:hAnsiTheme="minorHAnsi" w:cstheme="minorHAnsi"/>
          <w:b/>
          <w:bCs/>
          <w:sz w:val="22"/>
          <w:szCs w:val="22"/>
        </w:rPr>
        <w:t xml:space="preserve">Disasters </w:t>
      </w:r>
    </w:p>
    <w:p w14:paraId="0CC1707E"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sz w:val="22"/>
          <w:szCs w:val="22"/>
        </w:rPr>
        <w:t xml:space="preserve">Disasters that can affect horses </w:t>
      </w:r>
      <w:proofErr w:type="gramStart"/>
      <w:r w:rsidRPr="001F5A81">
        <w:rPr>
          <w:rFonts w:asciiTheme="minorHAnsi" w:hAnsiTheme="minorHAnsi" w:cstheme="minorHAnsi"/>
          <w:sz w:val="22"/>
          <w:szCs w:val="22"/>
        </w:rPr>
        <w:t>include:</w:t>
      </w:r>
      <w:proofErr w:type="gramEnd"/>
      <w:r w:rsidRPr="001F5A81">
        <w:rPr>
          <w:rFonts w:asciiTheme="minorHAnsi" w:hAnsiTheme="minorHAnsi" w:cstheme="minorHAnsi"/>
          <w:sz w:val="22"/>
          <w:szCs w:val="22"/>
        </w:rPr>
        <w:t xml:space="preserve"> fire, flood, earthquake, storm force winds (hurricanes and tornados), lightening, infectious diseases, drought, infectious diseases, and terrorist attack. </w:t>
      </w:r>
    </w:p>
    <w:tbl>
      <w:tblPr>
        <w:tblW w:w="0" w:type="auto"/>
        <w:tblLayout w:type="fixed"/>
        <w:tblLook w:val="04A0" w:firstRow="1" w:lastRow="0" w:firstColumn="1" w:lastColumn="0" w:noHBand="0" w:noVBand="1"/>
      </w:tblPr>
      <w:tblGrid>
        <w:gridCol w:w="9198"/>
      </w:tblGrid>
      <w:tr w:rsidR="00D90590" w:rsidRPr="001F5A81" w14:paraId="2C8905BA" w14:textId="77777777" w:rsidTr="00D90590">
        <w:trPr>
          <w:trHeight w:val="425"/>
        </w:trPr>
        <w:tc>
          <w:tcPr>
            <w:tcW w:w="9198" w:type="dxa"/>
            <w:tcBorders>
              <w:top w:val="nil"/>
              <w:left w:val="nil"/>
              <w:bottom w:val="nil"/>
              <w:right w:val="nil"/>
            </w:tcBorders>
          </w:tcPr>
          <w:p w14:paraId="74055B80" w14:textId="77777777" w:rsidR="00D90590" w:rsidRPr="001F5A81" w:rsidRDefault="00D90590">
            <w:pPr>
              <w:pStyle w:val="Default"/>
              <w:spacing w:line="276" w:lineRule="auto"/>
              <w:rPr>
                <w:rFonts w:asciiTheme="minorHAnsi" w:hAnsiTheme="minorHAnsi" w:cstheme="minorHAnsi"/>
                <w:sz w:val="22"/>
                <w:szCs w:val="22"/>
              </w:rPr>
            </w:pPr>
          </w:p>
          <w:p w14:paraId="0C943384" w14:textId="77777777" w:rsidR="00D90590" w:rsidRPr="001F5A81" w:rsidRDefault="00D90590">
            <w:pPr>
              <w:pStyle w:val="Default"/>
              <w:spacing w:line="276" w:lineRule="auto"/>
              <w:rPr>
                <w:rFonts w:asciiTheme="minorHAnsi" w:hAnsiTheme="minorHAnsi" w:cstheme="minorHAnsi"/>
                <w:sz w:val="22"/>
                <w:szCs w:val="22"/>
              </w:rPr>
            </w:pPr>
          </w:p>
        </w:tc>
      </w:tr>
    </w:tbl>
    <w:p w14:paraId="1FAD81F2" w14:textId="77777777" w:rsidR="00D90590" w:rsidRPr="001F5A81" w:rsidRDefault="00D90590" w:rsidP="00D90590">
      <w:pPr>
        <w:jc w:val="center"/>
        <w:rPr>
          <w:rFonts w:cstheme="minorHAnsi"/>
        </w:rPr>
      </w:pPr>
    </w:p>
    <w:p w14:paraId="5E5EDE6E" w14:textId="77777777" w:rsidR="00D90590" w:rsidRPr="001F5A81" w:rsidRDefault="00D90590" w:rsidP="00D90590">
      <w:pPr>
        <w:rPr>
          <w:rFonts w:cstheme="minorHAnsi"/>
          <w:b/>
        </w:rPr>
      </w:pPr>
      <w:r w:rsidRPr="001F5A81">
        <w:rPr>
          <w:rFonts w:cstheme="minorHAnsi"/>
          <w:b/>
        </w:rPr>
        <w:t>Specific location disaster risks</w:t>
      </w:r>
    </w:p>
    <w:p w14:paraId="788800AB" w14:textId="77777777" w:rsidR="00D90590" w:rsidRPr="001F5A81" w:rsidRDefault="00D90590" w:rsidP="00D90590">
      <w:pPr>
        <w:pStyle w:val="ListParagraph"/>
        <w:numPr>
          <w:ilvl w:val="0"/>
          <w:numId w:val="16"/>
        </w:numPr>
        <w:spacing w:after="200" w:line="276" w:lineRule="auto"/>
        <w:rPr>
          <w:rFonts w:cstheme="minorHAnsi"/>
          <w:b/>
        </w:rPr>
      </w:pPr>
      <w:r w:rsidRPr="001F5A81">
        <w:rPr>
          <w:rFonts w:cstheme="minorHAnsi"/>
          <w:b/>
        </w:rPr>
        <w:t>Wildfire Risk Assessment</w:t>
      </w:r>
    </w:p>
    <w:p w14:paraId="148E90BE" w14:textId="77777777" w:rsidR="00D90590" w:rsidRPr="001F5A81" w:rsidRDefault="00D90590" w:rsidP="00D90590">
      <w:pPr>
        <w:pStyle w:val="NormalWeb"/>
        <w:rPr>
          <w:rFonts w:asciiTheme="minorHAnsi" w:hAnsiTheme="minorHAnsi" w:cstheme="minorHAnsi"/>
          <w:sz w:val="22"/>
          <w:szCs w:val="22"/>
        </w:rPr>
      </w:pPr>
      <w:r w:rsidRPr="001F5A81">
        <w:rPr>
          <w:rFonts w:asciiTheme="minorHAnsi" w:hAnsiTheme="minorHAnsi" w:cstheme="minorHAnsi"/>
          <w:noProof/>
          <w:sz w:val="22"/>
          <w:szCs w:val="22"/>
        </w:rPr>
        <w:lastRenderedPageBreak/>
        <w:drawing>
          <wp:anchor distT="0" distB="0" distL="114300" distR="114300" simplePos="0" relativeHeight="251665408" behindDoc="0" locked="0" layoutInCell="1" allowOverlap="1" wp14:anchorId="4BE24327" wp14:editId="423705EF">
            <wp:simplePos x="0" y="0"/>
            <wp:positionH relativeFrom="column">
              <wp:posOffset>76200</wp:posOffset>
            </wp:positionH>
            <wp:positionV relativeFrom="paragraph">
              <wp:posOffset>1106170</wp:posOffset>
            </wp:positionV>
            <wp:extent cx="5943600" cy="2833370"/>
            <wp:effectExtent l="0" t="0" r="0" b="5080"/>
            <wp:wrapSquare wrapText="bothSides"/>
            <wp:docPr id="14" name="Picture 14" descr="http://www.dof.virginia.gov/assets/images/gis/FireRisk-03-f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virginia.gov/assets/images/gis/FireRisk-03-ful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833370"/>
                    </a:xfrm>
                    <a:prstGeom prst="rect">
                      <a:avLst/>
                    </a:prstGeom>
                    <a:noFill/>
                  </pic:spPr>
                </pic:pic>
              </a:graphicData>
            </a:graphic>
            <wp14:sizeRelH relativeFrom="page">
              <wp14:pctWidth>0</wp14:pctWidth>
            </wp14:sizeRelH>
            <wp14:sizeRelV relativeFrom="page">
              <wp14:pctHeight>0</wp14:pctHeight>
            </wp14:sizeRelV>
          </wp:anchor>
        </w:drawing>
      </w:r>
      <w:r w:rsidRPr="001F5A81">
        <w:rPr>
          <w:rFonts w:asciiTheme="minorHAnsi" w:hAnsiTheme="minorHAnsi" w:cstheme="minorHAnsi"/>
          <w:sz w:val="22"/>
          <w:szCs w:val="22"/>
        </w:rPr>
        <w:t xml:space="preserve">VDOF has recently updated its Wildfire Risk Assessment to </w:t>
      </w:r>
      <w:proofErr w:type="gramStart"/>
      <w:r w:rsidRPr="001F5A81">
        <w:rPr>
          <w:rFonts w:asciiTheme="minorHAnsi" w:hAnsiTheme="minorHAnsi" w:cstheme="minorHAnsi"/>
          <w:sz w:val="22"/>
          <w:szCs w:val="22"/>
        </w:rPr>
        <w:t>more objectively reflect the potential</w:t>
      </w:r>
      <w:proofErr w:type="gramEnd"/>
      <w:r w:rsidRPr="001F5A81">
        <w:rPr>
          <w:rFonts w:asciiTheme="minorHAnsi" w:hAnsiTheme="minorHAnsi" w:cstheme="minorHAnsi"/>
          <w:sz w:val="22"/>
          <w:szCs w:val="22"/>
        </w:rPr>
        <w:t xml:space="preserve"> for wildfire across Virginia. Input layers include Slope, Aspect, Land cover, and Distance to Railroads, Distance to Roads, Population Density, and Historical Fire Occurrence. For more detailed information about modeling methodology, go to the GIS Data Downloads page and read the Info file (metadata) for the Wildfire Risk Assessment.</w:t>
      </w:r>
    </w:p>
    <w:p w14:paraId="3C537CCD" w14:textId="77777777" w:rsidR="00D90590" w:rsidRPr="001F5A81" w:rsidRDefault="00D90590" w:rsidP="00D90590">
      <w:pPr>
        <w:pStyle w:val="ListParagraph"/>
        <w:rPr>
          <w:rFonts w:cstheme="minorHAnsi"/>
          <w:b/>
        </w:rPr>
      </w:pPr>
    </w:p>
    <w:p w14:paraId="69E78BA7" w14:textId="77777777" w:rsidR="00D90590" w:rsidRPr="001F5A81" w:rsidRDefault="00D90590" w:rsidP="00D90590">
      <w:pPr>
        <w:pStyle w:val="ListParagraph"/>
        <w:rPr>
          <w:rFonts w:cstheme="minorHAnsi"/>
          <w:b/>
        </w:rPr>
      </w:pPr>
    </w:p>
    <w:p w14:paraId="72E574EF" w14:textId="77777777" w:rsidR="00D90590" w:rsidRPr="001F5A81" w:rsidRDefault="00D90590" w:rsidP="00D90590">
      <w:pPr>
        <w:pStyle w:val="ListParagraph"/>
        <w:rPr>
          <w:rFonts w:cstheme="minorHAnsi"/>
          <w:b/>
        </w:rPr>
      </w:pPr>
    </w:p>
    <w:p w14:paraId="67C3EAE9" w14:textId="77777777" w:rsidR="00D90590" w:rsidRPr="001F5A81" w:rsidRDefault="00D90590" w:rsidP="00D90590">
      <w:pPr>
        <w:pStyle w:val="ListParagraph"/>
        <w:rPr>
          <w:rFonts w:cstheme="minorHAnsi"/>
          <w:b/>
        </w:rPr>
      </w:pPr>
    </w:p>
    <w:p w14:paraId="6217D0AC" w14:textId="77777777" w:rsidR="00D90590" w:rsidRPr="001F5A81" w:rsidRDefault="00D90590" w:rsidP="00D90590">
      <w:pPr>
        <w:pStyle w:val="ListParagraph"/>
        <w:numPr>
          <w:ilvl w:val="0"/>
          <w:numId w:val="16"/>
        </w:numPr>
        <w:spacing w:after="200" w:line="276" w:lineRule="auto"/>
        <w:rPr>
          <w:rFonts w:cstheme="minorHAnsi"/>
          <w:b/>
        </w:rPr>
      </w:pPr>
      <w:r w:rsidRPr="001F5A81">
        <w:rPr>
          <w:rFonts w:cstheme="minorHAnsi"/>
          <w:b/>
        </w:rPr>
        <w:t>Flood Assessment</w:t>
      </w:r>
    </w:p>
    <w:p w14:paraId="46AD4321" w14:textId="77777777" w:rsidR="00D90590" w:rsidRPr="001F5A81" w:rsidRDefault="00D90590" w:rsidP="00D90590">
      <w:pPr>
        <w:pStyle w:val="ListParagraph"/>
        <w:rPr>
          <w:rFonts w:cstheme="minorHAnsi"/>
          <w:noProof/>
          <w:color w:val="001BA0"/>
        </w:rPr>
      </w:pPr>
      <w:r w:rsidRPr="001F5A81">
        <w:rPr>
          <w:rFonts w:cstheme="minorHAnsi"/>
        </w:rPr>
        <w:t xml:space="preserve">SFES property is classified as </w:t>
      </w:r>
      <w:proofErr w:type="gramStart"/>
      <w:r w:rsidRPr="001F5A81">
        <w:rPr>
          <w:rFonts w:cstheme="minorHAnsi"/>
        </w:rPr>
        <w:t>200 year</w:t>
      </w:r>
      <w:proofErr w:type="gramEnd"/>
      <w:r w:rsidRPr="001F5A81">
        <w:rPr>
          <w:rFonts w:cstheme="minorHAnsi"/>
        </w:rPr>
        <w:t xml:space="preserve"> flood.  The land has rolling hills and natural water draws.  The creek is in the back of the property and has a 400% capability as identified on Louisa County Tax Maps.  </w:t>
      </w:r>
    </w:p>
    <w:p w14:paraId="7FF5315C" w14:textId="77777777" w:rsidR="00D90590" w:rsidRPr="001F5A81" w:rsidRDefault="00D90590" w:rsidP="00D90590">
      <w:pPr>
        <w:pStyle w:val="ListParagraph"/>
        <w:rPr>
          <w:rFonts w:cstheme="minorHAnsi"/>
          <w:noProof/>
          <w:color w:val="001BA0"/>
        </w:rPr>
      </w:pPr>
    </w:p>
    <w:p w14:paraId="7C739798" w14:textId="77777777" w:rsidR="00D90590" w:rsidRPr="001F5A81" w:rsidRDefault="00D90590" w:rsidP="00D90590">
      <w:pPr>
        <w:pStyle w:val="ListParagraph"/>
        <w:rPr>
          <w:rFonts w:cstheme="minorHAnsi"/>
        </w:rPr>
      </w:pPr>
      <w:r w:rsidRPr="001F5A81">
        <w:rPr>
          <w:rFonts w:cstheme="minorHAnsi"/>
          <w:noProof/>
        </w:rPr>
        <w:lastRenderedPageBreak/>
        <w:drawing>
          <wp:inline distT="0" distB="0" distL="0" distR="0" wp14:anchorId="53EB88B3" wp14:editId="0DE823EE">
            <wp:extent cx="5946140" cy="4476750"/>
            <wp:effectExtent l="0" t="0" r="0" b="0"/>
            <wp:docPr id="12" name="Picture 12" descr="http://www.louisacounty.com/LCpix/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uisacounty.com/LCpix/gi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6140" cy="4476750"/>
                    </a:xfrm>
                    <a:prstGeom prst="rect">
                      <a:avLst/>
                    </a:prstGeom>
                    <a:noFill/>
                    <a:ln>
                      <a:noFill/>
                    </a:ln>
                  </pic:spPr>
                </pic:pic>
              </a:graphicData>
            </a:graphic>
          </wp:inline>
        </w:drawing>
      </w:r>
      <w:r w:rsidRPr="001F5A81">
        <w:rPr>
          <w:rFonts w:cstheme="minorHAnsi"/>
        </w:rPr>
        <w:t xml:space="preserve"> </w:t>
      </w:r>
    </w:p>
    <w:p w14:paraId="798BA81D" w14:textId="77777777" w:rsidR="00D90590" w:rsidRPr="001F5A81" w:rsidRDefault="00D90590" w:rsidP="00D90590">
      <w:pPr>
        <w:pStyle w:val="ListParagraph"/>
        <w:numPr>
          <w:ilvl w:val="0"/>
          <w:numId w:val="16"/>
        </w:numPr>
        <w:spacing w:after="200" w:line="276" w:lineRule="auto"/>
        <w:rPr>
          <w:rFonts w:cstheme="minorHAnsi"/>
        </w:rPr>
      </w:pPr>
      <w:r w:rsidRPr="001F5A81">
        <w:rPr>
          <w:rFonts w:cstheme="minorHAnsi"/>
          <w:b/>
        </w:rPr>
        <w:t>Weather</w:t>
      </w:r>
      <w:r w:rsidRPr="001F5A81">
        <w:rPr>
          <w:rFonts w:cstheme="minorHAnsi"/>
        </w:rPr>
        <w:t xml:space="preserve"> </w:t>
      </w:r>
      <w:r w:rsidRPr="001F5A81">
        <w:rPr>
          <w:rFonts w:cstheme="minorHAnsi"/>
          <w:b/>
        </w:rPr>
        <w:t>related events other than flood</w:t>
      </w:r>
      <w:r w:rsidRPr="001F5A81">
        <w:rPr>
          <w:rFonts w:cstheme="minorHAnsi"/>
        </w:rPr>
        <w:t xml:space="preserve"> </w:t>
      </w:r>
    </w:p>
    <w:p w14:paraId="7DBD5126" w14:textId="77777777" w:rsidR="00D90590" w:rsidRPr="001F5A81" w:rsidRDefault="00D90590" w:rsidP="00D90590">
      <w:pPr>
        <w:pStyle w:val="ListParagraph"/>
        <w:rPr>
          <w:rFonts w:cstheme="minorHAnsi"/>
        </w:rPr>
      </w:pPr>
      <w:r w:rsidRPr="001F5A81">
        <w:rPr>
          <w:rFonts w:cstheme="minorHAnsi"/>
        </w:rPr>
        <w:t xml:space="preserve">Louisa County is typically temperate with moderate fluctuations.  (see </w:t>
      </w:r>
      <w:proofErr w:type="gramStart"/>
      <w:r w:rsidRPr="001F5A81">
        <w:rPr>
          <w:rFonts w:cstheme="minorHAnsi"/>
        </w:rPr>
        <w:t>chart)  However</w:t>
      </w:r>
      <w:proofErr w:type="gramEnd"/>
      <w:r w:rsidRPr="001F5A81">
        <w:rPr>
          <w:rFonts w:cstheme="minorHAnsi"/>
        </w:rPr>
        <w:t xml:space="preserve">, extremes include 4-6 days below 10 degrees and 4-6 weeks above 90 degrees.  SFES utilizes compulsory shelter for wet days below 15 degrees.   During higher temperatures, fans are available, however equine are free to utilize shade trees.  When temperature is over 95, equine </w:t>
      </w:r>
      <w:proofErr w:type="gramStart"/>
      <w:r w:rsidRPr="001F5A81">
        <w:rPr>
          <w:rFonts w:cstheme="minorHAnsi"/>
        </w:rPr>
        <w:t>are</w:t>
      </w:r>
      <w:proofErr w:type="gramEnd"/>
      <w:r w:rsidRPr="001F5A81">
        <w:rPr>
          <w:rFonts w:cstheme="minorHAnsi"/>
        </w:rPr>
        <w:t xml:space="preserve"> monitored for excessive sweating and hydrated using electrolytes if needed.</w:t>
      </w:r>
    </w:p>
    <w:p w14:paraId="62DF1F4E" w14:textId="77777777" w:rsidR="00D90590" w:rsidRPr="001F5A81" w:rsidRDefault="00D90590" w:rsidP="00D90590">
      <w:pPr>
        <w:pStyle w:val="ListParagraph"/>
        <w:rPr>
          <w:rFonts w:cstheme="minorHAnsi"/>
        </w:rPr>
      </w:pPr>
      <w:r w:rsidRPr="001F5A81">
        <w:rPr>
          <w:rFonts w:cstheme="minorHAnsi"/>
        </w:rPr>
        <w:br w:type="page"/>
      </w:r>
    </w:p>
    <w:p w14:paraId="24C0E0F5" w14:textId="77777777" w:rsidR="00D90590" w:rsidRPr="001F5A81" w:rsidRDefault="00D90590" w:rsidP="00D90590">
      <w:pPr>
        <w:pStyle w:val="ListParagraph"/>
        <w:rPr>
          <w:rFonts w:cstheme="minorHAnsi"/>
        </w:rPr>
      </w:pPr>
    </w:p>
    <w:p w14:paraId="1682E6E1" w14:textId="77777777" w:rsidR="00D90590" w:rsidRPr="001F5A81" w:rsidRDefault="00D90590" w:rsidP="00D90590">
      <w:pPr>
        <w:pStyle w:val="ListParagraph"/>
        <w:numPr>
          <w:ilvl w:val="0"/>
          <w:numId w:val="16"/>
        </w:numPr>
        <w:spacing w:after="200" w:line="276" w:lineRule="auto"/>
        <w:rPr>
          <w:rFonts w:cstheme="minorHAnsi"/>
          <w:b/>
        </w:rPr>
      </w:pPr>
      <w:r w:rsidRPr="001F5A81">
        <w:rPr>
          <w:rFonts w:cstheme="minorHAnsi"/>
          <w:b/>
        </w:rPr>
        <w:t>Earthquake Assessment</w:t>
      </w:r>
    </w:p>
    <w:p w14:paraId="36E01158" w14:textId="77777777" w:rsidR="00D90590" w:rsidRPr="001F5A81" w:rsidRDefault="00D90590" w:rsidP="00D90590">
      <w:pPr>
        <w:pStyle w:val="ListParagraph"/>
        <w:rPr>
          <w:rFonts w:cstheme="minorHAnsi"/>
        </w:rPr>
      </w:pPr>
      <w:r w:rsidRPr="001F5A81">
        <w:rPr>
          <w:rFonts w:cstheme="minorHAnsi"/>
        </w:rPr>
        <w:t xml:space="preserve">While Louisa County experienced a 6.0 Earthquake in 2011, the probability of a significant repeat is 2.36%. We are considered a </w:t>
      </w:r>
      <w:proofErr w:type="gramStart"/>
      <w:r w:rsidRPr="001F5A81">
        <w:rPr>
          <w:rFonts w:cstheme="minorHAnsi"/>
        </w:rPr>
        <w:t>low risk</w:t>
      </w:r>
      <w:proofErr w:type="gramEnd"/>
      <w:r w:rsidRPr="001F5A81">
        <w:rPr>
          <w:rFonts w:cstheme="minorHAnsi"/>
        </w:rPr>
        <w:t xml:space="preserve"> area.  Due to the 2011 event, increased monitoring and local emergency plans include earthquake preparation.  </w:t>
      </w:r>
    </w:p>
    <w:p w14:paraId="4D061B02" w14:textId="77777777" w:rsidR="00D90590" w:rsidRPr="001F5A81" w:rsidRDefault="00D90590" w:rsidP="00D90590">
      <w:pPr>
        <w:pStyle w:val="ListParagraph"/>
        <w:rPr>
          <w:rFonts w:cstheme="minorHAnsi"/>
        </w:rPr>
      </w:pPr>
      <w:r w:rsidRPr="001F5A81">
        <w:rPr>
          <w:rFonts w:cstheme="minorHAnsi"/>
        </w:rPr>
        <w:t xml:space="preserve">Even so, should an earthquake occur, all </w:t>
      </w:r>
      <w:proofErr w:type="gramStart"/>
      <w:r w:rsidRPr="001F5A81">
        <w:rPr>
          <w:rFonts w:cstheme="minorHAnsi"/>
        </w:rPr>
        <w:t>equine</w:t>
      </w:r>
      <w:proofErr w:type="gramEnd"/>
      <w:r w:rsidRPr="001F5A81">
        <w:rPr>
          <w:rFonts w:cstheme="minorHAnsi"/>
        </w:rPr>
        <w:t xml:space="preserve"> would be released to pasture.  The greatest worry during an earthquake would be well damage.  For this reason, SFES has applied for federal funds for a back-up well.   We do not anticipate funding before 2017, but </w:t>
      </w:r>
      <w:proofErr w:type="gramStart"/>
      <w:r w:rsidRPr="001F5A81">
        <w:rPr>
          <w:rFonts w:cstheme="minorHAnsi"/>
        </w:rPr>
        <w:t>application has</w:t>
      </w:r>
      <w:proofErr w:type="gramEnd"/>
      <w:r w:rsidRPr="001F5A81">
        <w:rPr>
          <w:rFonts w:cstheme="minorHAnsi"/>
        </w:rPr>
        <w:t xml:space="preserve"> been made.  </w:t>
      </w:r>
    </w:p>
    <w:p w14:paraId="7E4704D9" w14:textId="77777777" w:rsidR="00D90590" w:rsidRPr="001F5A81" w:rsidRDefault="00D90590" w:rsidP="00D90590">
      <w:pPr>
        <w:pStyle w:val="ListParagraph"/>
        <w:rPr>
          <w:rFonts w:cstheme="minorHAnsi"/>
        </w:rPr>
      </w:pPr>
      <w:r w:rsidRPr="001F5A81">
        <w:rPr>
          <w:rFonts w:cstheme="minorHAnsi"/>
          <w:noProof/>
        </w:rPr>
        <w:drawing>
          <wp:anchor distT="0" distB="0" distL="114300" distR="114300" simplePos="0" relativeHeight="251666432" behindDoc="0" locked="0" layoutInCell="1" allowOverlap="1" wp14:anchorId="1DB72054" wp14:editId="155FF934">
            <wp:simplePos x="0" y="0"/>
            <wp:positionH relativeFrom="column">
              <wp:posOffset>85725</wp:posOffset>
            </wp:positionH>
            <wp:positionV relativeFrom="paragraph">
              <wp:posOffset>109220</wp:posOffset>
            </wp:positionV>
            <wp:extent cx="5943600" cy="4906645"/>
            <wp:effectExtent l="0" t="0" r="0" b="825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906645"/>
                    </a:xfrm>
                    <a:prstGeom prst="rect">
                      <a:avLst/>
                    </a:prstGeom>
                    <a:noFill/>
                  </pic:spPr>
                </pic:pic>
              </a:graphicData>
            </a:graphic>
            <wp14:sizeRelH relativeFrom="page">
              <wp14:pctWidth>0</wp14:pctWidth>
            </wp14:sizeRelH>
            <wp14:sizeRelV relativeFrom="page">
              <wp14:pctHeight>0</wp14:pctHeight>
            </wp14:sizeRelV>
          </wp:anchor>
        </w:drawing>
      </w:r>
    </w:p>
    <w:p w14:paraId="0591F2F8" w14:textId="77777777" w:rsidR="00D90590" w:rsidRPr="001F5A81" w:rsidRDefault="00D90590" w:rsidP="00D90590">
      <w:pPr>
        <w:pStyle w:val="Default"/>
        <w:rPr>
          <w:rFonts w:asciiTheme="minorHAnsi" w:hAnsiTheme="minorHAnsi" w:cstheme="minorHAnsi"/>
          <w:b/>
          <w:bCs/>
          <w:sz w:val="22"/>
          <w:szCs w:val="22"/>
        </w:rPr>
      </w:pPr>
    </w:p>
    <w:p w14:paraId="4B22CA91" w14:textId="77777777" w:rsidR="00D90590" w:rsidRPr="001F5A81" w:rsidRDefault="00D90590" w:rsidP="00D90590">
      <w:pPr>
        <w:rPr>
          <w:rFonts w:cstheme="minorHAnsi"/>
          <w:b/>
          <w:bCs/>
          <w:color w:val="000000"/>
        </w:rPr>
      </w:pPr>
      <w:r w:rsidRPr="001F5A81">
        <w:rPr>
          <w:rFonts w:cstheme="minorHAnsi"/>
          <w:b/>
          <w:bCs/>
        </w:rPr>
        <w:br w:type="page"/>
      </w:r>
    </w:p>
    <w:p w14:paraId="10C1F88B" w14:textId="77777777" w:rsidR="00D90590" w:rsidRPr="001F5A81" w:rsidRDefault="00D90590" w:rsidP="00D90590">
      <w:pPr>
        <w:pStyle w:val="Default"/>
        <w:rPr>
          <w:rFonts w:asciiTheme="minorHAnsi" w:hAnsiTheme="minorHAnsi" w:cstheme="minorHAnsi"/>
          <w:b/>
          <w:bCs/>
          <w:sz w:val="22"/>
          <w:szCs w:val="22"/>
        </w:rPr>
      </w:pPr>
      <w:r w:rsidRPr="001F5A81">
        <w:rPr>
          <w:rFonts w:asciiTheme="minorHAnsi" w:hAnsiTheme="minorHAnsi" w:cstheme="minorHAnsi"/>
          <w:b/>
          <w:bCs/>
          <w:sz w:val="22"/>
          <w:szCs w:val="22"/>
        </w:rPr>
        <w:lastRenderedPageBreak/>
        <w:t>Response Plan</w:t>
      </w:r>
    </w:p>
    <w:p w14:paraId="7C689421" w14:textId="77777777" w:rsidR="00D90590" w:rsidRPr="001F5A81" w:rsidRDefault="00D90590" w:rsidP="00D90590">
      <w:pPr>
        <w:pStyle w:val="ListParagraph"/>
        <w:numPr>
          <w:ilvl w:val="0"/>
          <w:numId w:val="17"/>
        </w:numPr>
        <w:autoSpaceDE w:val="0"/>
        <w:autoSpaceDN w:val="0"/>
        <w:adjustRightInd w:val="0"/>
        <w:spacing w:after="0" w:line="240" w:lineRule="auto"/>
        <w:rPr>
          <w:rFonts w:cstheme="minorHAnsi"/>
        </w:rPr>
      </w:pPr>
      <w:r w:rsidRPr="001F5A81">
        <w:rPr>
          <w:rFonts w:cstheme="minorHAnsi"/>
        </w:rPr>
        <w:t xml:space="preserve">Rhondavena or Bill LaPorte will determine if </w:t>
      </w:r>
      <w:proofErr w:type="gramStart"/>
      <w:r w:rsidRPr="001F5A81">
        <w:rPr>
          <w:rFonts w:cstheme="minorHAnsi"/>
        </w:rPr>
        <w:t>situation</w:t>
      </w:r>
      <w:proofErr w:type="gramEnd"/>
      <w:r w:rsidRPr="001F5A81">
        <w:rPr>
          <w:rFonts w:cstheme="minorHAnsi"/>
        </w:rPr>
        <w:t xml:space="preserve"> requires emergency response and will oversee all action.</w:t>
      </w:r>
    </w:p>
    <w:p w14:paraId="5307B990" w14:textId="77777777" w:rsidR="00D90590" w:rsidRPr="001F5A81" w:rsidRDefault="00D90590" w:rsidP="00D90590">
      <w:pPr>
        <w:pStyle w:val="ListParagraph"/>
        <w:numPr>
          <w:ilvl w:val="0"/>
          <w:numId w:val="17"/>
        </w:numPr>
        <w:autoSpaceDE w:val="0"/>
        <w:autoSpaceDN w:val="0"/>
        <w:adjustRightInd w:val="0"/>
        <w:spacing w:after="0" w:line="240" w:lineRule="auto"/>
        <w:rPr>
          <w:rFonts w:cstheme="minorHAnsi"/>
        </w:rPr>
      </w:pPr>
      <w:r w:rsidRPr="001F5A81">
        <w:rPr>
          <w:rFonts w:cstheme="minorHAnsi"/>
        </w:rPr>
        <w:t xml:space="preserve">Cell phones will be </w:t>
      </w:r>
      <w:proofErr w:type="gramStart"/>
      <w:r w:rsidRPr="001F5A81">
        <w:rPr>
          <w:rFonts w:cstheme="minorHAnsi"/>
        </w:rPr>
        <w:t>available</w:t>
      </w:r>
      <w:proofErr w:type="gramEnd"/>
      <w:r w:rsidRPr="001F5A81">
        <w:rPr>
          <w:rFonts w:cstheme="minorHAnsi"/>
        </w:rPr>
        <w:t xml:space="preserve"> and batteries are maintained.  </w:t>
      </w:r>
      <w:proofErr w:type="spellStart"/>
      <w:r w:rsidRPr="001F5A81">
        <w:rPr>
          <w:rFonts w:cstheme="minorHAnsi"/>
        </w:rPr>
        <w:t>Futher</w:t>
      </w:r>
      <w:proofErr w:type="spellEnd"/>
      <w:r w:rsidRPr="001F5A81">
        <w:rPr>
          <w:rFonts w:cstheme="minorHAnsi"/>
        </w:rPr>
        <w:t>, emergency radios with emergency frequencies are on site as back up.</w:t>
      </w:r>
    </w:p>
    <w:p w14:paraId="6A66A1A7" w14:textId="77777777" w:rsidR="00D90590" w:rsidRPr="001F5A81" w:rsidRDefault="00D90590" w:rsidP="00D90590">
      <w:pPr>
        <w:pStyle w:val="ListParagraph"/>
        <w:autoSpaceDE w:val="0"/>
        <w:autoSpaceDN w:val="0"/>
        <w:adjustRightInd w:val="0"/>
        <w:spacing w:after="0" w:line="240" w:lineRule="auto"/>
        <w:rPr>
          <w:rFonts w:cstheme="minorHAnsi"/>
        </w:rPr>
      </w:pPr>
    </w:p>
    <w:p w14:paraId="7E54636C" w14:textId="77777777" w:rsidR="00D90590" w:rsidRPr="001F5A81" w:rsidRDefault="00D90590" w:rsidP="00D90590">
      <w:pPr>
        <w:pStyle w:val="ListParagraph"/>
        <w:numPr>
          <w:ilvl w:val="0"/>
          <w:numId w:val="17"/>
        </w:numPr>
        <w:autoSpaceDE w:val="0"/>
        <w:autoSpaceDN w:val="0"/>
        <w:adjustRightInd w:val="0"/>
        <w:spacing w:after="0" w:line="240" w:lineRule="auto"/>
        <w:rPr>
          <w:rFonts w:cstheme="minorHAnsi"/>
        </w:rPr>
      </w:pPr>
      <w:r w:rsidRPr="001F5A81">
        <w:rPr>
          <w:rFonts w:cstheme="minorHAnsi"/>
        </w:rPr>
        <w:t xml:space="preserve"> Emergency telephone numbers are posted (facility manager, fire, police, ambulance, veterinarian).  This includes SFES address which is GPS friendly.</w:t>
      </w:r>
    </w:p>
    <w:p w14:paraId="06772BAF" w14:textId="77777777" w:rsidR="00D90590" w:rsidRPr="001F5A81" w:rsidRDefault="00D90590" w:rsidP="00D90590">
      <w:pPr>
        <w:pStyle w:val="ListParagraph"/>
        <w:numPr>
          <w:ilvl w:val="0"/>
          <w:numId w:val="17"/>
        </w:numPr>
        <w:autoSpaceDE w:val="0"/>
        <w:autoSpaceDN w:val="0"/>
        <w:adjustRightInd w:val="0"/>
        <w:spacing w:after="0" w:line="240" w:lineRule="auto"/>
        <w:rPr>
          <w:rFonts w:cstheme="minorHAnsi"/>
        </w:rPr>
      </w:pPr>
      <w:r w:rsidRPr="001F5A81">
        <w:rPr>
          <w:rFonts w:cstheme="minorHAnsi"/>
        </w:rPr>
        <w:t xml:space="preserve">A medical profile, feed plan and general information for each equine is maintained in SFES database and located infeed room in print form. </w:t>
      </w:r>
    </w:p>
    <w:p w14:paraId="24D39F62" w14:textId="77777777" w:rsidR="00D90590" w:rsidRPr="001F5A81" w:rsidRDefault="00D90590" w:rsidP="00D90590">
      <w:pPr>
        <w:pStyle w:val="ListParagraph"/>
        <w:numPr>
          <w:ilvl w:val="0"/>
          <w:numId w:val="17"/>
        </w:numPr>
        <w:autoSpaceDE w:val="0"/>
        <w:autoSpaceDN w:val="0"/>
        <w:adjustRightInd w:val="0"/>
        <w:spacing w:after="0" w:line="240" w:lineRule="auto"/>
        <w:rPr>
          <w:rFonts w:cstheme="minorHAnsi"/>
        </w:rPr>
      </w:pPr>
      <w:r w:rsidRPr="001F5A81">
        <w:rPr>
          <w:rFonts w:cstheme="minorHAnsi"/>
        </w:rPr>
        <w:t xml:space="preserve">The Virginia Equine release is utilized which includes EMS authorization for visitors and/or volunteers.  </w:t>
      </w:r>
    </w:p>
    <w:p w14:paraId="65963F07" w14:textId="77777777" w:rsidR="00D90590" w:rsidRPr="001F5A81" w:rsidRDefault="00D90590" w:rsidP="00D90590">
      <w:pPr>
        <w:pStyle w:val="ListParagraph"/>
        <w:numPr>
          <w:ilvl w:val="0"/>
          <w:numId w:val="17"/>
        </w:numPr>
        <w:autoSpaceDE w:val="0"/>
        <w:autoSpaceDN w:val="0"/>
        <w:adjustRightInd w:val="0"/>
        <w:spacing w:after="0" w:line="240" w:lineRule="auto"/>
        <w:rPr>
          <w:rFonts w:cstheme="minorHAnsi"/>
        </w:rPr>
      </w:pPr>
      <w:r w:rsidRPr="001F5A81">
        <w:rPr>
          <w:rFonts w:cstheme="minorHAnsi"/>
        </w:rPr>
        <w:t xml:space="preserve">Multiple first aid kits (equine and people) are accessible and properly stocked at all </w:t>
      </w:r>
      <w:proofErr w:type="gramStart"/>
      <w:r w:rsidRPr="001F5A81">
        <w:rPr>
          <w:rFonts w:cstheme="minorHAnsi"/>
        </w:rPr>
        <w:t>times</w:t>
      </w:r>
      <w:proofErr w:type="gramEnd"/>
      <w:r w:rsidRPr="001F5A81">
        <w:rPr>
          <w:rFonts w:cstheme="minorHAnsi"/>
        </w:rPr>
        <w:t xml:space="preserve"> </w:t>
      </w:r>
    </w:p>
    <w:p w14:paraId="4FFCD3DF" w14:textId="77777777" w:rsidR="00D90590" w:rsidRPr="001F5A81" w:rsidRDefault="00D90590" w:rsidP="00D90590">
      <w:pPr>
        <w:pStyle w:val="ListParagraph"/>
        <w:numPr>
          <w:ilvl w:val="0"/>
          <w:numId w:val="17"/>
        </w:numPr>
        <w:autoSpaceDE w:val="0"/>
        <w:autoSpaceDN w:val="0"/>
        <w:adjustRightInd w:val="0"/>
        <w:spacing w:after="0" w:line="240" w:lineRule="auto"/>
        <w:rPr>
          <w:rFonts w:cstheme="minorHAnsi"/>
        </w:rPr>
      </w:pPr>
      <w:r w:rsidRPr="001F5A81">
        <w:rPr>
          <w:rFonts w:cstheme="minorHAnsi"/>
        </w:rPr>
        <w:t xml:space="preserve">Staff and volunteers are First Aid/CPR certified. </w:t>
      </w:r>
    </w:p>
    <w:p w14:paraId="3158F42B" w14:textId="77777777" w:rsidR="00D90590" w:rsidRPr="001F5A81" w:rsidRDefault="00D90590" w:rsidP="00D90590">
      <w:pPr>
        <w:pStyle w:val="ListParagraph"/>
        <w:numPr>
          <w:ilvl w:val="0"/>
          <w:numId w:val="17"/>
        </w:numPr>
        <w:autoSpaceDE w:val="0"/>
        <w:autoSpaceDN w:val="0"/>
        <w:adjustRightInd w:val="0"/>
        <w:spacing w:after="0" w:line="240" w:lineRule="auto"/>
        <w:rPr>
          <w:rFonts w:cstheme="minorHAnsi"/>
        </w:rPr>
      </w:pPr>
      <w:r w:rsidRPr="001F5A81">
        <w:rPr>
          <w:rFonts w:cstheme="minorHAnsi"/>
        </w:rPr>
        <w:t>When a human injury occurs, an EAP will be activated immediately if the injured person:</w:t>
      </w:r>
    </w:p>
    <w:p w14:paraId="3C9BED83" w14:textId="77777777" w:rsidR="00D90590" w:rsidRPr="001F5A81" w:rsidRDefault="00D90590" w:rsidP="00D90590">
      <w:pPr>
        <w:autoSpaceDE w:val="0"/>
        <w:autoSpaceDN w:val="0"/>
        <w:adjustRightInd w:val="0"/>
        <w:spacing w:after="0" w:line="240" w:lineRule="auto"/>
        <w:ind w:left="1440"/>
        <w:rPr>
          <w:rFonts w:cstheme="minorHAnsi"/>
        </w:rPr>
      </w:pPr>
      <w:r w:rsidRPr="001F5A81">
        <w:rPr>
          <w:rFonts w:ascii="Calibri" w:hAnsi="Calibri" w:cs="Calibri"/>
        </w:rPr>
        <w:t>􀁸</w:t>
      </w:r>
      <w:r w:rsidRPr="001F5A81">
        <w:rPr>
          <w:rFonts w:cstheme="minorHAnsi"/>
        </w:rPr>
        <w:t xml:space="preserve"> is not </w:t>
      </w:r>
      <w:proofErr w:type="gramStart"/>
      <w:r w:rsidRPr="001F5A81">
        <w:rPr>
          <w:rFonts w:cstheme="minorHAnsi"/>
        </w:rPr>
        <w:t>breathing</w:t>
      </w:r>
      <w:proofErr w:type="gramEnd"/>
    </w:p>
    <w:p w14:paraId="44F396E7" w14:textId="77777777" w:rsidR="00D90590" w:rsidRPr="001F5A81" w:rsidRDefault="00D90590" w:rsidP="00D90590">
      <w:pPr>
        <w:autoSpaceDE w:val="0"/>
        <w:autoSpaceDN w:val="0"/>
        <w:adjustRightInd w:val="0"/>
        <w:spacing w:after="0" w:line="240" w:lineRule="auto"/>
        <w:ind w:left="1440"/>
        <w:rPr>
          <w:rFonts w:cstheme="minorHAnsi"/>
        </w:rPr>
      </w:pPr>
      <w:r w:rsidRPr="001F5A81">
        <w:rPr>
          <w:rFonts w:ascii="Calibri" w:hAnsi="Calibri" w:cs="Calibri"/>
        </w:rPr>
        <w:t>􀁸</w:t>
      </w:r>
      <w:r w:rsidRPr="001F5A81">
        <w:rPr>
          <w:rFonts w:cstheme="minorHAnsi"/>
        </w:rPr>
        <w:t xml:space="preserve"> does not have a </w:t>
      </w:r>
      <w:proofErr w:type="gramStart"/>
      <w:r w:rsidRPr="001F5A81">
        <w:rPr>
          <w:rFonts w:cstheme="minorHAnsi"/>
        </w:rPr>
        <w:t>pulse</w:t>
      </w:r>
      <w:proofErr w:type="gramEnd"/>
    </w:p>
    <w:p w14:paraId="4FF0ED5D" w14:textId="77777777" w:rsidR="00D90590" w:rsidRPr="001F5A81" w:rsidRDefault="00D90590" w:rsidP="00D90590">
      <w:pPr>
        <w:autoSpaceDE w:val="0"/>
        <w:autoSpaceDN w:val="0"/>
        <w:adjustRightInd w:val="0"/>
        <w:spacing w:after="0" w:line="240" w:lineRule="auto"/>
        <w:ind w:left="1440"/>
        <w:rPr>
          <w:rFonts w:cstheme="minorHAnsi"/>
        </w:rPr>
      </w:pPr>
      <w:r w:rsidRPr="001F5A81">
        <w:rPr>
          <w:rFonts w:ascii="Calibri" w:hAnsi="Calibri" w:cs="Calibri"/>
        </w:rPr>
        <w:t>􀁸</w:t>
      </w:r>
      <w:r w:rsidRPr="001F5A81">
        <w:rPr>
          <w:rFonts w:cstheme="minorHAnsi"/>
        </w:rPr>
        <w:t xml:space="preserve"> is bleeding </w:t>
      </w:r>
      <w:proofErr w:type="gramStart"/>
      <w:r w:rsidRPr="001F5A81">
        <w:rPr>
          <w:rFonts w:cstheme="minorHAnsi"/>
        </w:rPr>
        <w:t>profusely</w:t>
      </w:r>
      <w:proofErr w:type="gramEnd"/>
    </w:p>
    <w:p w14:paraId="68CEF3A1" w14:textId="77777777" w:rsidR="00D90590" w:rsidRPr="001F5A81" w:rsidRDefault="00D90590" w:rsidP="00D90590">
      <w:pPr>
        <w:autoSpaceDE w:val="0"/>
        <w:autoSpaceDN w:val="0"/>
        <w:adjustRightInd w:val="0"/>
        <w:spacing w:after="0" w:line="240" w:lineRule="auto"/>
        <w:ind w:left="1440"/>
        <w:rPr>
          <w:rFonts w:cstheme="minorHAnsi"/>
        </w:rPr>
      </w:pPr>
      <w:r w:rsidRPr="001F5A81">
        <w:rPr>
          <w:rFonts w:ascii="Calibri" w:hAnsi="Calibri" w:cs="Calibri"/>
        </w:rPr>
        <w:t>􀁸</w:t>
      </w:r>
      <w:r w:rsidRPr="001F5A81">
        <w:rPr>
          <w:rFonts w:cstheme="minorHAnsi"/>
        </w:rPr>
        <w:t xml:space="preserve"> has impaired </w:t>
      </w:r>
      <w:proofErr w:type="gramStart"/>
      <w:r w:rsidRPr="001F5A81">
        <w:rPr>
          <w:rFonts w:cstheme="minorHAnsi"/>
        </w:rPr>
        <w:t>consciousness</w:t>
      </w:r>
      <w:proofErr w:type="gramEnd"/>
    </w:p>
    <w:p w14:paraId="66656870" w14:textId="77777777" w:rsidR="00D90590" w:rsidRPr="001F5A81" w:rsidRDefault="00D90590" w:rsidP="00D90590">
      <w:pPr>
        <w:autoSpaceDE w:val="0"/>
        <w:autoSpaceDN w:val="0"/>
        <w:adjustRightInd w:val="0"/>
        <w:spacing w:after="0" w:line="240" w:lineRule="auto"/>
        <w:ind w:left="1440"/>
        <w:rPr>
          <w:rFonts w:cstheme="minorHAnsi"/>
        </w:rPr>
      </w:pPr>
      <w:r w:rsidRPr="001F5A81">
        <w:rPr>
          <w:rFonts w:ascii="Calibri" w:hAnsi="Calibri" w:cs="Calibri"/>
        </w:rPr>
        <w:t>􀁸</w:t>
      </w:r>
      <w:r w:rsidRPr="001F5A81">
        <w:rPr>
          <w:rFonts w:cstheme="minorHAnsi"/>
        </w:rPr>
        <w:t xml:space="preserve"> has injured the back, neck or </w:t>
      </w:r>
      <w:proofErr w:type="gramStart"/>
      <w:r w:rsidRPr="001F5A81">
        <w:rPr>
          <w:rFonts w:cstheme="minorHAnsi"/>
        </w:rPr>
        <w:t>head</w:t>
      </w:r>
      <w:proofErr w:type="gramEnd"/>
    </w:p>
    <w:p w14:paraId="5B6481AE" w14:textId="77777777" w:rsidR="00D90590" w:rsidRPr="001F5A81" w:rsidRDefault="00D90590" w:rsidP="00D90590">
      <w:pPr>
        <w:pStyle w:val="Default"/>
        <w:ind w:left="1440"/>
        <w:rPr>
          <w:rFonts w:asciiTheme="minorHAnsi" w:hAnsiTheme="minorHAnsi" w:cstheme="minorHAnsi"/>
          <w:b/>
          <w:bCs/>
          <w:sz w:val="22"/>
          <w:szCs w:val="22"/>
        </w:rPr>
      </w:pPr>
      <w:r w:rsidRPr="001F5A81">
        <w:rPr>
          <w:rFonts w:ascii="Calibri" w:hAnsi="Calibri" w:cs="Calibri"/>
          <w:sz w:val="22"/>
          <w:szCs w:val="22"/>
        </w:rPr>
        <w:t>􀁸</w:t>
      </w:r>
      <w:r w:rsidRPr="001F5A81">
        <w:rPr>
          <w:rFonts w:asciiTheme="minorHAnsi" w:hAnsiTheme="minorHAnsi" w:cstheme="minorHAnsi"/>
          <w:sz w:val="22"/>
          <w:szCs w:val="22"/>
        </w:rPr>
        <w:t xml:space="preserve"> has a visible major trauma to a </w:t>
      </w:r>
      <w:proofErr w:type="gramStart"/>
      <w:r w:rsidRPr="001F5A81">
        <w:rPr>
          <w:rFonts w:asciiTheme="minorHAnsi" w:hAnsiTheme="minorHAnsi" w:cstheme="minorHAnsi"/>
          <w:sz w:val="22"/>
          <w:szCs w:val="22"/>
        </w:rPr>
        <w:t>limb</w:t>
      </w:r>
      <w:proofErr w:type="gramEnd"/>
      <w:r w:rsidRPr="001F5A81">
        <w:rPr>
          <w:rFonts w:asciiTheme="minorHAnsi" w:hAnsiTheme="minorHAnsi" w:cstheme="minorHAnsi"/>
          <w:b/>
          <w:bCs/>
          <w:sz w:val="22"/>
          <w:szCs w:val="22"/>
        </w:rPr>
        <w:t xml:space="preserve"> </w:t>
      </w:r>
    </w:p>
    <w:p w14:paraId="39CFC6C1" w14:textId="77777777" w:rsidR="00D90590" w:rsidRPr="001F5A81" w:rsidRDefault="00D90590" w:rsidP="00D90590">
      <w:pPr>
        <w:pStyle w:val="ListParagraph"/>
        <w:numPr>
          <w:ilvl w:val="0"/>
          <w:numId w:val="17"/>
        </w:numPr>
        <w:autoSpaceDE w:val="0"/>
        <w:autoSpaceDN w:val="0"/>
        <w:adjustRightInd w:val="0"/>
        <w:spacing w:after="0" w:line="240" w:lineRule="auto"/>
        <w:rPr>
          <w:rFonts w:cstheme="minorHAnsi"/>
        </w:rPr>
      </w:pPr>
      <w:r w:rsidRPr="001F5A81">
        <w:rPr>
          <w:rFonts w:cstheme="minorHAnsi"/>
        </w:rPr>
        <w:t>When an equine injury occurs, an EAP will be activated immediately if the injured horse has:</w:t>
      </w:r>
    </w:p>
    <w:p w14:paraId="7308AC15" w14:textId="77777777" w:rsidR="00D90590" w:rsidRPr="001F5A81" w:rsidRDefault="00D90590" w:rsidP="00D90590">
      <w:pPr>
        <w:autoSpaceDE w:val="0"/>
        <w:autoSpaceDN w:val="0"/>
        <w:adjustRightInd w:val="0"/>
        <w:spacing w:after="0" w:line="240" w:lineRule="auto"/>
        <w:ind w:left="1440"/>
        <w:rPr>
          <w:rFonts w:cstheme="minorHAnsi"/>
        </w:rPr>
      </w:pPr>
      <w:r w:rsidRPr="001F5A81">
        <w:rPr>
          <w:rFonts w:ascii="Calibri" w:hAnsi="Calibri" w:cs="Calibri"/>
        </w:rPr>
        <w:t>􀁸</w:t>
      </w:r>
      <w:r w:rsidRPr="001F5A81">
        <w:rPr>
          <w:rFonts w:cstheme="minorHAnsi"/>
        </w:rPr>
        <w:t xml:space="preserve"> labored </w:t>
      </w:r>
      <w:proofErr w:type="gramStart"/>
      <w:r w:rsidRPr="001F5A81">
        <w:rPr>
          <w:rFonts w:cstheme="minorHAnsi"/>
        </w:rPr>
        <w:t>breathing</w:t>
      </w:r>
      <w:proofErr w:type="gramEnd"/>
    </w:p>
    <w:p w14:paraId="2EBE96E5" w14:textId="77777777" w:rsidR="00D90590" w:rsidRPr="001F5A81" w:rsidRDefault="00D90590" w:rsidP="00D90590">
      <w:pPr>
        <w:autoSpaceDE w:val="0"/>
        <w:autoSpaceDN w:val="0"/>
        <w:adjustRightInd w:val="0"/>
        <w:spacing w:after="0" w:line="240" w:lineRule="auto"/>
        <w:ind w:left="1440"/>
        <w:rPr>
          <w:rFonts w:cstheme="minorHAnsi"/>
        </w:rPr>
      </w:pPr>
      <w:r w:rsidRPr="001F5A81">
        <w:rPr>
          <w:rFonts w:ascii="Calibri" w:hAnsi="Calibri" w:cs="Calibri"/>
        </w:rPr>
        <w:t>􀁸</w:t>
      </w:r>
      <w:r w:rsidRPr="001F5A81">
        <w:rPr>
          <w:rFonts w:cstheme="minorHAnsi"/>
        </w:rPr>
        <w:t xml:space="preserve"> Rapid or faint pulse</w:t>
      </w:r>
    </w:p>
    <w:p w14:paraId="60AF8D01" w14:textId="77777777" w:rsidR="00D90590" w:rsidRPr="001F5A81" w:rsidRDefault="00D90590" w:rsidP="00D90590">
      <w:pPr>
        <w:autoSpaceDE w:val="0"/>
        <w:autoSpaceDN w:val="0"/>
        <w:adjustRightInd w:val="0"/>
        <w:spacing w:after="0" w:line="240" w:lineRule="auto"/>
        <w:ind w:left="1440"/>
        <w:rPr>
          <w:rFonts w:cstheme="minorHAnsi"/>
        </w:rPr>
      </w:pPr>
      <w:r w:rsidRPr="001F5A81">
        <w:rPr>
          <w:rFonts w:ascii="Calibri" w:hAnsi="Calibri" w:cs="Calibri"/>
        </w:rPr>
        <w:t>􀁸</w:t>
      </w:r>
      <w:r w:rsidRPr="001F5A81">
        <w:rPr>
          <w:rFonts w:cstheme="minorHAnsi"/>
        </w:rPr>
        <w:t xml:space="preserve"> is bleeding </w:t>
      </w:r>
      <w:proofErr w:type="gramStart"/>
      <w:r w:rsidRPr="001F5A81">
        <w:rPr>
          <w:rFonts w:cstheme="minorHAnsi"/>
        </w:rPr>
        <w:t>profusely</w:t>
      </w:r>
      <w:proofErr w:type="gramEnd"/>
    </w:p>
    <w:p w14:paraId="49C159F2" w14:textId="77777777" w:rsidR="00D90590" w:rsidRPr="001F5A81" w:rsidRDefault="00D90590" w:rsidP="00D90590">
      <w:pPr>
        <w:autoSpaceDE w:val="0"/>
        <w:autoSpaceDN w:val="0"/>
        <w:adjustRightInd w:val="0"/>
        <w:spacing w:after="0" w:line="240" w:lineRule="auto"/>
        <w:ind w:left="1440"/>
        <w:rPr>
          <w:rFonts w:cstheme="minorHAnsi"/>
        </w:rPr>
      </w:pPr>
      <w:r w:rsidRPr="001F5A81">
        <w:rPr>
          <w:rFonts w:ascii="Calibri" w:hAnsi="Calibri" w:cs="Calibri"/>
        </w:rPr>
        <w:t>􀁸</w:t>
      </w:r>
      <w:r w:rsidRPr="001F5A81">
        <w:rPr>
          <w:rFonts w:cstheme="minorHAnsi"/>
        </w:rPr>
        <w:t xml:space="preserve"> has impaired </w:t>
      </w:r>
      <w:proofErr w:type="gramStart"/>
      <w:r w:rsidRPr="001F5A81">
        <w:rPr>
          <w:rFonts w:cstheme="minorHAnsi"/>
        </w:rPr>
        <w:t>consciousness</w:t>
      </w:r>
      <w:proofErr w:type="gramEnd"/>
    </w:p>
    <w:p w14:paraId="19A4790D" w14:textId="77777777" w:rsidR="00D90590" w:rsidRPr="001F5A81" w:rsidRDefault="00D90590" w:rsidP="00D90590">
      <w:pPr>
        <w:autoSpaceDE w:val="0"/>
        <w:autoSpaceDN w:val="0"/>
        <w:adjustRightInd w:val="0"/>
        <w:spacing w:after="0" w:line="240" w:lineRule="auto"/>
        <w:ind w:left="1440"/>
        <w:rPr>
          <w:rFonts w:cstheme="minorHAnsi"/>
        </w:rPr>
      </w:pPr>
      <w:r w:rsidRPr="001F5A81">
        <w:rPr>
          <w:rFonts w:ascii="Calibri" w:hAnsi="Calibri" w:cs="Calibri"/>
        </w:rPr>
        <w:t>􀁸</w:t>
      </w:r>
      <w:r w:rsidRPr="001F5A81">
        <w:rPr>
          <w:rFonts w:cstheme="minorHAnsi"/>
        </w:rPr>
        <w:t xml:space="preserve"> has mobility </w:t>
      </w:r>
      <w:proofErr w:type="gramStart"/>
      <w:r w:rsidRPr="001F5A81">
        <w:rPr>
          <w:rFonts w:cstheme="minorHAnsi"/>
        </w:rPr>
        <w:t>issues</w:t>
      </w:r>
      <w:proofErr w:type="gramEnd"/>
    </w:p>
    <w:p w14:paraId="55C49CEC" w14:textId="77777777" w:rsidR="00D90590" w:rsidRPr="001F5A81" w:rsidRDefault="00D90590" w:rsidP="00D90590">
      <w:pPr>
        <w:pStyle w:val="Default"/>
        <w:ind w:left="1440"/>
        <w:rPr>
          <w:rFonts w:asciiTheme="minorHAnsi" w:hAnsiTheme="minorHAnsi" w:cstheme="minorHAnsi"/>
          <w:sz w:val="22"/>
          <w:szCs w:val="22"/>
        </w:rPr>
      </w:pPr>
      <w:r w:rsidRPr="001F5A81">
        <w:rPr>
          <w:rFonts w:ascii="Calibri" w:hAnsi="Calibri" w:cs="Calibri"/>
          <w:sz w:val="22"/>
          <w:szCs w:val="22"/>
        </w:rPr>
        <w:t>􀁸</w:t>
      </w:r>
      <w:r w:rsidRPr="001F5A81">
        <w:rPr>
          <w:rFonts w:asciiTheme="minorHAnsi" w:hAnsiTheme="minorHAnsi" w:cstheme="minorHAnsi"/>
          <w:sz w:val="22"/>
          <w:szCs w:val="22"/>
        </w:rPr>
        <w:t xml:space="preserve"> has a visible major </w:t>
      </w:r>
      <w:proofErr w:type="gramStart"/>
      <w:r w:rsidRPr="001F5A81">
        <w:rPr>
          <w:rFonts w:asciiTheme="minorHAnsi" w:hAnsiTheme="minorHAnsi" w:cstheme="minorHAnsi"/>
          <w:sz w:val="22"/>
          <w:szCs w:val="22"/>
        </w:rPr>
        <w:t>trauma</w:t>
      </w:r>
      <w:proofErr w:type="gramEnd"/>
    </w:p>
    <w:p w14:paraId="72C4E239" w14:textId="77777777" w:rsidR="00D90590" w:rsidRPr="001F5A81" w:rsidRDefault="00D90590" w:rsidP="00D90590">
      <w:pPr>
        <w:pStyle w:val="Default"/>
        <w:ind w:left="1440"/>
        <w:rPr>
          <w:rFonts w:asciiTheme="minorHAnsi" w:hAnsiTheme="minorHAnsi" w:cstheme="minorHAnsi"/>
          <w:sz w:val="22"/>
          <w:szCs w:val="22"/>
        </w:rPr>
      </w:pPr>
    </w:p>
    <w:p w14:paraId="06279268" w14:textId="77777777" w:rsidR="00D90590" w:rsidRPr="001F5A81" w:rsidRDefault="00D90590" w:rsidP="00D90590">
      <w:pPr>
        <w:pStyle w:val="Default"/>
        <w:widowControl/>
        <w:numPr>
          <w:ilvl w:val="0"/>
          <w:numId w:val="17"/>
        </w:numPr>
        <w:rPr>
          <w:rFonts w:asciiTheme="minorHAnsi" w:hAnsiTheme="minorHAnsi" w:cstheme="minorHAnsi"/>
          <w:sz w:val="22"/>
          <w:szCs w:val="22"/>
        </w:rPr>
      </w:pPr>
      <w:r w:rsidRPr="001F5A81">
        <w:rPr>
          <w:rFonts w:asciiTheme="minorHAnsi" w:hAnsiTheme="minorHAnsi" w:cstheme="minorHAnsi"/>
          <w:sz w:val="22"/>
          <w:szCs w:val="22"/>
        </w:rPr>
        <w:t xml:space="preserve">  Severe Weather and Natural Disasters – </w:t>
      </w:r>
    </w:p>
    <w:p w14:paraId="37285043" w14:textId="77777777" w:rsidR="00D90590" w:rsidRPr="001F5A81" w:rsidRDefault="00D90590" w:rsidP="00D90590">
      <w:pPr>
        <w:autoSpaceDE w:val="0"/>
        <w:autoSpaceDN w:val="0"/>
        <w:adjustRightInd w:val="0"/>
        <w:spacing w:after="0" w:line="240" w:lineRule="auto"/>
        <w:ind w:left="1440"/>
        <w:rPr>
          <w:rFonts w:cstheme="minorHAnsi"/>
        </w:rPr>
      </w:pPr>
      <w:r w:rsidRPr="001F5A81">
        <w:rPr>
          <w:rFonts w:cstheme="minorHAnsi"/>
        </w:rPr>
        <w:t xml:space="preserve"> </w:t>
      </w:r>
    </w:p>
    <w:p w14:paraId="209BE1D3" w14:textId="77777777" w:rsidR="00D90590" w:rsidRPr="001F5A81" w:rsidRDefault="00D90590" w:rsidP="00D90590">
      <w:pPr>
        <w:pStyle w:val="Default"/>
        <w:ind w:left="1440"/>
        <w:rPr>
          <w:rFonts w:asciiTheme="minorHAnsi" w:hAnsiTheme="minorHAnsi" w:cstheme="minorHAnsi"/>
          <w:sz w:val="22"/>
          <w:szCs w:val="22"/>
        </w:rPr>
      </w:pPr>
      <w:r w:rsidRPr="001F5A81">
        <w:rPr>
          <w:rFonts w:ascii="Calibri" w:hAnsi="Calibri" w:cs="Calibri"/>
          <w:sz w:val="22"/>
          <w:szCs w:val="22"/>
        </w:rPr>
        <w:t>􀁸</w:t>
      </w:r>
      <w:r w:rsidRPr="001F5A81">
        <w:rPr>
          <w:rFonts w:asciiTheme="minorHAnsi" w:hAnsiTheme="minorHAnsi" w:cstheme="minorHAnsi"/>
          <w:sz w:val="22"/>
          <w:szCs w:val="22"/>
        </w:rPr>
        <w:t xml:space="preserve"> </w:t>
      </w:r>
      <w:proofErr w:type="gramStart"/>
      <w:r w:rsidRPr="001F5A81">
        <w:rPr>
          <w:rFonts w:asciiTheme="minorHAnsi" w:hAnsiTheme="minorHAnsi" w:cstheme="minorHAnsi"/>
          <w:sz w:val="22"/>
          <w:szCs w:val="22"/>
        </w:rPr>
        <w:t>In</w:t>
      </w:r>
      <w:proofErr w:type="gramEnd"/>
      <w:r w:rsidRPr="001F5A81">
        <w:rPr>
          <w:rFonts w:asciiTheme="minorHAnsi" w:hAnsiTheme="minorHAnsi" w:cstheme="minorHAnsi"/>
          <w:sz w:val="22"/>
          <w:szCs w:val="22"/>
        </w:rPr>
        <w:t xml:space="preserve"> most disasters, SFES equine will be released from buildings to well fenced pastures higher than flood area.</w:t>
      </w:r>
    </w:p>
    <w:p w14:paraId="17331A12" w14:textId="77777777" w:rsidR="00D90590" w:rsidRPr="001F5A81" w:rsidRDefault="00D90590" w:rsidP="00D90590">
      <w:pPr>
        <w:pStyle w:val="Default"/>
        <w:ind w:left="1440"/>
        <w:rPr>
          <w:rFonts w:asciiTheme="minorHAnsi" w:hAnsiTheme="minorHAnsi" w:cstheme="minorHAnsi"/>
          <w:sz w:val="22"/>
          <w:szCs w:val="22"/>
        </w:rPr>
      </w:pPr>
      <w:r w:rsidRPr="001F5A81">
        <w:rPr>
          <w:rFonts w:ascii="Calibri" w:hAnsi="Calibri" w:cs="Calibri"/>
          <w:sz w:val="22"/>
          <w:szCs w:val="22"/>
        </w:rPr>
        <w:t>􀁸</w:t>
      </w:r>
      <w:r w:rsidRPr="001F5A81">
        <w:rPr>
          <w:rFonts w:asciiTheme="minorHAnsi" w:hAnsiTheme="minorHAnsi" w:cstheme="minorHAnsi"/>
          <w:sz w:val="22"/>
          <w:szCs w:val="22"/>
        </w:rPr>
        <w:t xml:space="preserve"> When necessary, evacuation plan will be </w:t>
      </w:r>
      <w:proofErr w:type="spellStart"/>
      <w:r w:rsidRPr="001F5A81">
        <w:rPr>
          <w:rFonts w:asciiTheme="minorHAnsi" w:hAnsiTheme="minorHAnsi" w:cstheme="minorHAnsi"/>
          <w:sz w:val="22"/>
          <w:szCs w:val="22"/>
        </w:rPr>
        <w:t>insitatied</w:t>
      </w:r>
      <w:proofErr w:type="spellEnd"/>
      <w:r w:rsidRPr="001F5A81">
        <w:rPr>
          <w:rFonts w:asciiTheme="minorHAnsi" w:hAnsiTheme="minorHAnsi" w:cstheme="minorHAnsi"/>
          <w:sz w:val="22"/>
          <w:szCs w:val="22"/>
        </w:rPr>
        <w:t>.</w:t>
      </w:r>
    </w:p>
    <w:p w14:paraId="1E7BE3C8" w14:textId="77777777" w:rsidR="00D90590" w:rsidRPr="001F5A81" w:rsidRDefault="00D90590" w:rsidP="00D90590">
      <w:pPr>
        <w:pStyle w:val="Default"/>
        <w:ind w:left="1440"/>
        <w:rPr>
          <w:rFonts w:asciiTheme="minorHAnsi" w:hAnsiTheme="minorHAnsi" w:cstheme="minorHAnsi"/>
          <w:sz w:val="22"/>
          <w:szCs w:val="22"/>
        </w:rPr>
      </w:pPr>
    </w:p>
    <w:p w14:paraId="11DE2ED3" w14:textId="77777777" w:rsidR="00D90590" w:rsidRPr="001F5A81" w:rsidRDefault="00D90590" w:rsidP="00D90590">
      <w:pPr>
        <w:pStyle w:val="Default"/>
        <w:widowControl/>
        <w:numPr>
          <w:ilvl w:val="0"/>
          <w:numId w:val="17"/>
        </w:numPr>
        <w:rPr>
          <w:rFonts w:asciiTheme="minorHAnsi" w:hAnsiTheme="minorHAnsi" w:cstheme="minorHAnsi"/>
          <w:sz w:val="22"/>
          <w:szCs w:val="22"/>
        </w:rPr>
      </w:pPr>
      <w:r w:rsidRPr="001F5A81">
        <w:rPr>
          <w:rFonts w:asciiTheme="minorHAnsi" w:hAnsiTheme="minorHAnsi" w:cstheme="minorHAnsi"/>
          <w:sz w:val="22"/>
          <w:szCs w:val="22"/>
        </w:rPr>
        <w:t>Fire</w:t>
      </w:r>
    </w:p>
    <w:p w14:paraId="13B70CDA" w14:textId="77777777" w:rsidR="00D90590" w:rsidRPr="001F5A81" w:rsidRDefault="00D90590" w:rsidP="00D90590">
      <w:pPr>
        <w:pStyle w:val="Default"/>
        <w:ind w:left="1440"/>
        <w:rPr>
          <w:rFonts w:asciiTheme="minorHAnsi" w:hAnsiTheme="minorHAnsi" w:cstheme="minorHAnsi"/>
          <w:sz w:val="22"/>
          <w:szCs w:val="22"/>
        </w:rPr>
      </w:pPr>
      <w:r w:rsidRPr="001F5A81">
        <w:rPr>
          <w:rFonts w:ascii="Calibri" w:hAnsi="Calibri" w:cs="Calibri"/>
          <w:sz w:val="22"/>
          <w:szCs w:val="22"/>
        </w:rPr>
        <w:t>􀁸</w:t>
      </w:r>
      <w:r w:rsidRPr="001F5A81">
        <w:rPr>
          <w:rFonts w:asciiTheme="minorHAnsi" w:hAnsiTheme="minorHAnsi" w:cstheme="minorHAnsi"/>
          <w:sz w:val="22"/>
          <w:szCs w:val="22"/>
        </w:rPr>
        <w:t>Smoke detectors will be utilized in tack and feed rooms.  (note feed rooms do not house hay)</w:t>
      </w:r>
    </w:p>
    <w:p w14:paraId="7074C383" w14:textId="77777777" w:rsidR="00D90590" w:rsidRPr="001F5A81" w:rsidRDefault="00D90590" w:rsidP="00D90590">
      <w:pPr>
        <w:pStyle w:val="Default"/>
        <w:ind w:left="1440"/>
        <w:rPr>
          <w:rFonts w:asciiTheme="minorHAnsi" w:hAnsiTheme="minorHAnsi" w:cstheme="minorHAnsi"/>
          <w:sz w:val="22"/>
          <w:szCs w:val="22"/>
        </w:rPr>
      </w:pPr>
      <w:r w:rsidRPr="001F5A81">
        <w:rPr>
          <w:rFonts w:ascii="Calibri" w:hAnsi="Calibri" w:cs="Calibri"/>
          <w:sz w:val="22"/>
          <w:szCs w:val="22"/>
        </w:rPr>
        <w:t>􀁸</w:t>
      </w:r>
      <w:r w:rsidRPr="001F5A81">
        <w:rPr>
          <w:rFonts w:asciiTheme="minorHAnsi" w:hAnsiTheme="minorHAnsi" w:cstheme="minorHAnsi"/>
          <w:sz w:val="22"/>
          <w:szCs w:val="22"/>
        </w:rPr>
        <w:t xml:space="preserve">Fire Extinguishers are installed in barn and </w:t>
      </w:r>
      <w:proofErr w:type="gramStart"/>
      <w:r w:rsidRPr="001F5A81">
        <w:rPr>
          <w:rFonts w:asciiTheme="minorHAnsi" w:hAnsiTheme="minorHAnsi" w:cstheme="minorHAnsi"/>
          <w:sz w:val="22"/>
          <w:szCs w:val="22"/>
        </w:rPr>
        <w:t>run-ins.</w:t>
      </w:r>
      <w:proofErr w:type="gramEnd"/>
    </w:p>
    <w:p w14:paraId="4A7D5AE5" w14:textId="77777777" w:rsidR="00D90590" w:rsidRPr="001F5A81" w:rsidRDefault="00D90590" w:rsidP="00D90590">
      <w:pPr>
        <w:pStyle w:val="Default"/>
        <w:ind w:left="1440"/>
        <w:rPr>
          <w:rFonts w:asciiTheme="minorHAnsi" w:hAnsiTheme="minorHAnsi" w:cstheme="minorHAnsi"/>
          <w:sz w:val="22"/>
          <w:szCs w:val="22"/>
        </w:rPr>
      </w:pPr>
    </w:p>
    <w:p w14:paraId="4614E905" w14:textId="77777777" w:rsidR="00D90590" w:rsidRPr="001F5A81" w:rsidRDefault="00D90590" w:rsidP="00D90590">
      <w:pPr>
        <w:pStyle w:val="Default"/>
        <w:widowControl/>
        <w:numPr>
          <w:ilvl w:val="0"/>
          <w:numId w:val="17"/>
        </w:numPr>
        <w:rPr>
          <w:rFonts w:asciiTheme="minorHAnsi" w:hAnsiTheme="minorHAnsi" w:cstheme="minorHAnsi"/>
          <w:sz w:val="22"/>
          <w:szCs w:val="22"/>
        </w:rPr>
      </w:pPr>
      <w:r w:rsidRPr="001F5A81">
        <w:rPr>
          <w:rFonts w:asciiTheme="minorHAnsi" w:hAnsiTheme="minorHAnsi" w:cstheme="minorHAnsi"/>
          <w:sz w:val="22"/>
          <w:szCs w:val="22"/>
        </w:rPr>
        <w:t xml:space="preserve"> Supplies – The following emergency supplies (not limited to) are in stock at SFES.</w:t>
      </w:r>
    </w:p>
    <w:p w14:paraId="2B3C38E3" w14:textId="77777777" w:rsidR="00D90590" w:rsidRPr="001F5A81" w:rsidRDefault="00D90590" w:rsidP="00D90590">
      <w:pPr>
        <w:autoSpaceDE w:val="0"/>
        <w:autoSpaceDN w:val="0"/>
        <w:adjustRightInd w:val="0"/>
        <w:spacing w:after="0" w:line="240" w:lineRule="auto"/>
        <w:ind w:left="1440"/>
        <w:rPr>
          <w:rFonts w:cstheme="minorHAnsi"/>
          <w:color w:val="000000"/>
        </w:rPr>
      </w:pPr>
    </w:p>
    <w:p w14:paraId="405F2EA9" w14:textId="77777777" w:rsidR="00D90590" w:rsidRPr="001F5A81" w:rsidRDefault="00D90590" w:rsidP="00D90590">
      <w:pPr>
        <w:pStyle w:val="ListParagraph"/>
        <w:numPr>
          <w:ilvl w:val="0"/>
          <w:numId w:val="18"/>
        </w:numPr>
        <w:autoSpaceDE w:val="0"/>
        <w:autoSpaceDN w:val="0"/>
        <w:adjustRightInd w:val="0"/>
        <w:spacing w:after="22" w:line="240" w:lineRule="auto"/>
        <w:rPr>
          <w:rFonts w:cstheme="minorHAnsi"/>
          <w:color w:val="000000"/>
        </w:rPr>
      </w:pPr>
      <w:proofErr w:type="gramStart"/>
      <w:r w:rsidRPr="001F5A81">
        <w:rPr>
          <w:rFonts w:cstheme="minorHAnsi"/>
          <w:color w:val="000000"/>
        </w:rPr>
        <w:t>150 foot</w:t>
      </w:r>
      <w:proofErr w:type="gramEnd"/>
      <w:r w:rsidRPr="001F5A81">
        <w:rPr>
          <w:rFonts w:cstheme="minorHAnsi"/>
          <w:color w:val="000000"/>
        </w:rPr>
        <w:t xml:space="preserve"> cotton rope </w:t>
      </w:r>
    </w:p>
    <w:p w14:paraId="1E8DED34" w14:textId="77777777" w:rsidR="00D90590" w:rsidRPr="001F5A81" w:rsidRDefault="00D90590" w:rsidP="00D90590">
      <w:pPr>
        <w:pStyle w:val="ListParagraph"/>
        <w:numPr>
          <w:ilvl w:val="0"/>
          <w:numId w:val="18"/>
        </w:numPr>
        <w:autoSpaceDE w:val="0"/>
        <w:autoSpaceDN w:val="0"/>
        <w:adjustRightInd w:val="0"/>
        <w:spacing w:after="22" w:line="240" w:lineRule="auto"/>
        <w:rPr>
          <w:rFonts w:cstheme="minorHAnsi"/>
          <w:color w:val="000000"/>
        </w:rPr>
      </w:pPr>
      <w:r w:rsidRPr="001F5A81">
        <w:rPr>
          <w:rFonts w:cstheme="minorHAnsi"/>
          <w:color w:val="000000"/>
        </w:rPr>
        <w:t xml:space="preserve">Battery or </w:t>
      </w:r>
      <w:proofErr w:type="gramStart"/>
      <w:r w:rsidRPr="001F5A81">
        <w:rPr>
          <w:rFonts w:cstheme="minorHAnsi"/>
          <w:color w:val="000000"/>
        </w:rPr>
        <w:t>wind up</w:t>
      </w:r>
      <w:proofErr w:type="gramEnd"/>
      <w:r w:rsidRPr="001F5A81">
        <w:rPr>
          <w:rFonts w:cstheme="minorHAnsi"/>
          <w:color w:val="000000"/>
        </w:rPr>
        <w:t xml:space="preserve"> portable radio </w:t>
      </w:r>
    </w:p>
    <w:p w14:paraId="45D19545" w14:textId="77777777" w:rsidR="00D90590" w:rsidRPr="001F5A81" w:rsidRDefault="00D90590" w:rsidP="00D90590">
      <w:pPr>
        <w:pStyle w:val="ListParagraph"/>
        <w:numPr>
          <w:ilvl w:val="0"/>
          <w:numId w:val="18"/>
        </w:numPr>
        <w:autoSpaceDE w:val="0"/>
        <w:autoSpaceDN w:val="0"/>
        <w:adjustRightInd w:val="0"/>
        <w:spacing w:after="22" w:line="240" w:lineRule="auto"/>
        <w:rPr>
          <w:rFonts w:cstheme="minorHAnsi"/>
          <w:color w:val="000000"/>
        </w:rPr>
      </w:pPr>
      <w:r w:rsidRPr="001F5A81">
        <w:rPr>
          <w:rFonts w:cstheme="minorHAnsi"/>
          <w:color w:val="000000"/>
        </w:rPr>
        <w:t xml:space="preserve">Duct tape </w:t>
      </w:r>
    </w:p>
    <w:p w14:paraId="14584672" w14:textId="77777777" w:rsidR="00D90590" w:rsidRPr="001F5A81" w:rsidRDefault="00D90590" w:rsidP="00D90590">
      <w:pPr>
        <w:pStyle w:val="ListParagraph"/>
        <w:numPr>
          <w:ilvl w:val="0"/>
          <w:numId w:val="18"/>
        </w:numPr>
        <w:autoSpaceDE w:val="0"/>
        <w:autoSpaceDN w:val="0"/>
        <w:adjustRightInd w:val="0"/>
        <w:spacing w:after="22" w:line="240" w:lineRule="auto"/>
        <w:rPr>
          <w:rFonts w:cstheme="minorHAnsi"/>
          <w:color w:val="000000"/>
        </w:rPr>
      </w:pPr>
      <w:r w:rsidRPr="001F5A81">
        <w:rPr>
          <w:rFonts w:cstheme="minorHAnsi"/>
          <w:color w:val="000000"/>
        </w:rPr>
        <w:t xml:space="preserve">Multiple Fire extinguishers </w:t>
      </w:r>
    </w:p>
    <w:p w14:paraId="199336BE" w14:textId="77777777" w:rsidR="00D90590" w:rsidRPr="001F5A81" w:rsidRDefault="00D90590" w:rsidP="00D90590">
      <w:pPr>
        <w:pStyle w:val="ListParagraph"/>
        <w:numPr>
          <w:ilvl w:val="0"/>
          <w:numId w:val="18"/>
        </w:numPr>
        <w:autoSpaceDE w:val="0"/>
        <w:autoSpaceDN w:val="0"/>
        <w:adjustRightInd w:val="0"/>
        <w:spacing w:after="22" w:line="240" w:lineRule="auto"/>
        <w:rPr>
          <w:rFonts w:cstheme="minorHAnsi"/>
          <w:color w:val="000000"/>
        </w:rPr>
      </w:pPr>
      <w:r w:rsidRPr="001F5A81">
        <w:rPr>
          <w:rFonts w:cstheme="minorHAnsi"/>
          <w:color w:val="000000"/>
        </w:rPr>
        <w:t>Flashlight with extra batteries and headlamps</w:t>
      </w:r>
    </w:p>
    <w:p w14:paraId="3FA7DAC2" w14:textId="77777777" w:rsidR="00D90590" w:rsidRPr="001F5A81" w:rsidRDefault="00D90590" w:rsidP="00D90590">
      <w:pPr>
        <w:pStyle w:val="ListParagraph"/>
        <w:numPr>
          <w:ilvl w:val="0"/>
          <w:numId w:val="18"/>
        </w:numPr>
        <w:autoSpaceDE w:val="0"/>
        <w:autoSpaceDN w:val="0"/>
        <w:adjustRightInd w:val="0"/>
        <w:spacing w:after="22" w:line="240" w:lineRule="auto"/>
        <w:rPr>
          <w:rFonts w:cstheme="minorHAnsi"/>
          <w:color w:val="000000"/>
        </w:rPr>
      </w:pPr>
      <w:r w:rsidRPr="001F5A81">
        <w:rPr>
          <w:rFonts w:cstheme="minorHAnsi"/>
          <w:color w:val="000000"/>
        </w:rPr>
        <w:t xml:space="preserve">Ladder long enough to reach the barn roof in case of roof </w:t>
      </w:r>
      <w:proofErr w:type="gramStart"/>
      <w:r w:rsidRPr="001F5A81">
        <w:rPr>
          <w:rFonts w:cstheme="minorHAnsi"/>
          <w:color w:val="000000"/>
        </w:rPr>
        <w:t>fire</w:t>
      </w:r>
      <w:proofErr w:type="gramEnd"/>
      <w:r w:rsidRPr="001F5A81">
        <w:rPr>
          <w:rFonts w:cstheme="minorHAnsi"/>
          <w:color w:val="000000"/>
        </w:rPr>
        <w:t xml:space="preserve"> </w:t>
      </w:r>
    </w:p>
    <w:p w14:paraId="2580261C" w14:textId="77777777" w:rsidR="00D90590" w:rsidRPr="001F5A81" w:rsidRDefault="00D90590" w:rsidP="00D90590">
      <w:pPr>
        <w:pStyle w:val="ListParagraph"/>
        <w:numPr>
          <w:ilvl w:val="0"/>
          <w:numId w:val="18"/>
        </w:numPr>
        <w:autoSpaceDE w:val="0"/>
        <w:autoSpaceDN w:val="0"/>
        <w:adjustRightInd w:val="0"/>
        <w:spacing w:after="22" w:line="240" w:lineRule="auto"/>
        <w:rPr>
          <w:rFonts w:cstheme="minorHAnsi"/>
          <w:color w:val="000000"/>
        </w:rPr>
      </w:pPr>
      <w:r w:rsidRPr="001F5A81">
        <w:rPr>
          <w:rFonts w:cstheme="minorHAnsi"/>
          <w:color w:val="000000"/>
        </w:rPr>
        <w:lastRenderedPageBreak/>
        <w:t xml:space="preserve">Rake for clearing vegetation and shovel for throwing </w:t>
      </w:r>
      <w:proofErr w:type="gramStart"/>
      <w:r w:rsidRPr="001F5A81">
        <w:rPr>
          <w:rFonts w:cstheme="minorHAnsi"/>
          <w:color w:val="000000"/>
        </w:rPr>
        <w:t>dirt</w:t>
      </w:r>
      <w:proofErr w:type="gramEnd"/>
      <w:r w:rsidRPr="001F5A81">
        <w:rPr>
          <w:rFonts w:cstheme="minorHAnsi"/>
          <w:color w:val="000000"/>
        </w:rPr>
        <w:t xml:space="preserve"> </w:t>
      </w:r>
    </w:p>
    <w:p w14:paraId="4042CDA6" w14:textId="77777777" w:rsidR="00D90590" w:rsidRPr="001F5A81" w:rsidRDefault="00D90590" w:rsidP="00D90590">
      <w:pPr>
        <w:pStyle w:val="ListParagraph"/>
        <w:numPr>
          <w:ilvl w:val="0"/>
          <w:numId w:val="18"/>
        </w:numPr>
        <w:autoSpaceDE w:val="0"/>
        <w:autoSpaceDN w:val="0"/>
        <w:adjustRightInd w:val="0"/>
        <w:spacing w:after="22" w:line="240" w:lineRule="auto"/>
        <w:rPr>
          <w:rFonts w:cstheme="minorHAnsi"/>
          <w:color w:val="000000"/>
        </w:rPr>
      </w:pPr>
      <w:r w:rsidRPr="001F5A81">
        <w:rPr>
          <w:rFonts w:cstheme="minorHAnsi"/>
          <w:color w:val="000000"/>
        </w:rPr>
        <w:t xml:space="preserve">First-aid supplies for horses and humans </w:t>
      </w:r>
    </w:p>
    <w:p w14:paraId="5DD82C19" w14:textId="77777777" w:rsidR="00D90590" w:rsidRPr="001F5A81" w:rsidRDefault="00D90590" w:rsidP="00D90590">
      <w:pPr>
        <w:pStyle w:val="ListParagraph"/>
        <w:numPr>
          <w:ilvl w:val="0"/>
          <w:numId w:val="18"/>
        </w:numPr>
        <w:autoSpaceDE w:val="0"/>
        <w:autoSpaceDN w:val="0"/>
        <w:adjustRightInd w:val="0"/>
        <w:spacing w:after="22" w:line="240" w:lineRule="auto"/>
        <w:rPr>
          <w:rFonts w:cstheme="minorHAnsi"/>
          <w:color w:val="000000"/>
        </w:rPr>
      </w:pPr>
      <w:r w:rsidRPr="001F5A81">
        <w:rPr>
          <w:rFonts w:cstheme="minorHAnsi"/>
          <w:color w:val="000000"/>
        </w:rPr>
        <w:t xml:space="preserve">Chain </w:t>
      </w:r>
      <w:proofErr w:type="gramStart"/>
      <w:r w:rsidRPr="001F5A81">
        <w:rPr>
          <w:rFonts w:cstheme="minorHAnsi"/>
          <w:color w:val="000000"/>
        </w:rPr>
        <w:t>saw</w:t>
      </w:r>
      <w:proofErr w:type="gramEnd"/>
      <w:r w:rsidRPr="001F5A81">
        <w:rPr>
          <w:rFonts w:cstheme="minorHAnsi"/>
          <w:color w:val="000000"/>
        </w:rPr>
        <w:t xml:space="preserve"> </w:t>
      </w:r>
    </w:p>
    <w:p w14:paraId="4920B045" w14:textId="77777777" w:rsidR="00D90590" w:rsidRPr="001F5A81" w:rsidRDefault="00D90590" w:rsidP="00D90590">
      <w:pPr>
        <w:pStyle w:val="ListParagraph"/>
        <w:numPr>
          <w:ilvl w:val="0"/>
          <w:numId w:val="18"/>
        </w:numPr>
        <w:autoSpaceDE w:val="0"/>
        <w:autoSpaceDN w:val="0"/>
        <w:adjustRightInd w:val="0"/>
        <w:spacing w:after="22" w:line="240" w:lineRule="auto"/>
        <w:rPr>
          <w:rFonts w:cstheme="minorHAnsi"/>
          <w:color w:val="000000"/>
        </w:rPr>
      </w:pPr>
      <w:r w:rsidRPr="001F5A81">
        <w:rPr>
          <w:rFonts w:cstheme="minorHAnsi"/>
          <w:color w:val="000000"/>
        </w:rPr>
        <w:t xml:space="preserve">Hammer and nails </w:t>
      </w:r>
    </w:p>
    <w:p w14:paraId="06172435" w14:textId="77777777" w:rsidR="00D90590" w:rsidRPr="001F5A81" w:rsidRDefault="00D90590" w:rsidP="00D90590">
      <w:pPr>
        <w:pStyle w:val="ListParagraph"/>
        <w:numPr>
          <w:ilvl w:val="0"/>
          <w:numId w:val="18"/>
        </w:numPr>
        <w:autoSpaceDE w:val="0"/>
        <w:autoSpaceDN w:val="0"/>
        <w:adjustRightInd w:val="0"/>
        <w:spacing w:after="22" w:line="240" w:lineRule="auto"/>
        <w:rPr>
          <w:rFonts w:cstheme="minorHAnsi"/>
          <w:color w:val="000000"/>
        </w:rPr>
      </w:pPr>
      <w:r w:rsidRPr="001F5A81">
        <w:rPr>
          <w:rFonts w:cstheme="minorHAnsi"/>
          <w:color w:val="000000"/>
        </w:rPr>
        <w:t xml:space="preserve">Pry bar </w:t>
      </w:r>
    </w:p>
    <w:p w14:paraId="40D4B043" w14:textId="77777777" w:rsidR="00D90590" w:rsidRPr="001F5A81" w:rsidRDefault="00D90590" w:rsidP="00D90590">
      <w:pPr>
        <w:pStyle w:val="ListParagraph"/>
        <w:numPr>
          <w:ilvl w:val="0"/>
          <w:numId w:val="18"/>
        </w:numPr>
        <w:autoSpaceDE w:val="0"/>
        <w:autoSpaceDN w:val="0"/>
        <w:adjustRightInd w:val="0"/>
        <w:spacing w:after="22" w:line="240" w:lineRule="auto"/>
        <w:rPr>
          <w:rFonts w:cstheme="minorHAnsi"/>
          <w:color w:val="000000"/>
        </w:rPr>
      </w:pPr>
      <w:r w:rsidRPr="001F5A81">
        <w:rPr>
          <w:rFonts w:cstheme="minorHAnsi"/>
          <w:color w:val="000000"/>
        </w:rPr>
        <w:t xml:space="preserve">Materials for quick temporary fence repairs including fence ribbon and portable </w:t>
      </w:r>
      <w:proofErr w:type="gramStart"/>
      <w:r w:rsidRPr="001F5A81">
        <w:rPr>
          <w:rFonts w:cstheme="minorHAnsi"/>
          <w:color w:val="000000"/>
        </w:rPr>
        <w:t>corrals</w:t>
      </w:r>
      <w:proofErr w:type="gramEnd"/>
    </w:p>
    <w:p w14:paraId="3A7ADE38" w14:textId="77777777" w:rsidR="00D90590" w:rsidRPr="001F5A81" w:rsidRDefault="00D90590" w:rsidP="00D90590">
      <w:pPr>
        <w:pStyle w:val="ListParagraph"/>
        <w:numPr>
          <w:ilvl w:val="0"/>
          <w:numId w:val="18"/>
        </w:numPr>
        <w:autoSpaceDE w:val="0"/>
        <w:autoSpaceDN w:val="0"/>
        <w:adjustRightInd w:val="0"/>
        <w:spacing w:after="22" w:line="240" w:lineRule="auto"/>
        <w:rPr>
          <w:rFonts w:cstheme="minorHAnsi"/>
          <w:color w:val="000000"/>
        </w:rPr>
      </w:pPr>
      <w:r w:rsidRPr="001F5A81">
        <w:rPr>
          <w:rFonts w:cstheme="minorHAnsi"/>
          <w:color w:val="000000"/>
        </w:rPr>
        <w:t xml:space="preserve">Plastic trash barrels with lids </w:t>
      </w:r>
    </w:p>
    <w:p w14:paraId="16ABE90E" w14:textId="77777777" w:rsidR="00D90590" w:rsidRPr="001F5A81" w:rsidRDefault="00D90590" w:rsidP="00D90590">
      <w:pPr>
        <w:pStyle w:val="ListParagraph"/>
        <w:numPr>
          <w:ilvl w:val="0"/>
          <w:numId w:val="18"/>
        </w:numPr>
        <w:autoSpaceDE w:val="0"/>
        <w:autoSpaceDN w:val="0"/>
        <w:adjustRightInd w:val="0"/>
        <w:spacing w:after="22" w:line="240" w:lineRule="auto"/>
        <w:rPr>
          <w:rFonts w:cstheme="minorHAnsi"/>
          <w:color w:val="000000"/>
        </w:rPr>
      </w:pPr>
      <w:r w:rsidRPr="001F5A81">
        <w:rPr>
          <w:rFonts w:cstheme="minorHAnsi"/>
          <w:color w:val="000000"/>
        </w:rPr>
        <w:t xml:space="preserve">Sharp knife </w:t>
      </w:r>
    </w:p>
    <w:p w14:paraId="5C188857" w14:textId="77777777" w:rsidR="00D90590" w:rsidRPr="001F5A81" w:rsidRDefault="00D90590" w:rsidP="00D90590">
      <w:pPr>
        <w:pStyle w:val="ListParagraph"/>
        <w:numPr>
          <w:ilvl w:val="0"/>
          <w:numId w:val="18"/>
        </w:numPr>
        <w:autoSpaceDE w:val="0"/>
        <w:autoSpaceDN w:val="0"/>
        <w:adjustRightInd w:val="0"/>
        <w:spacing w:after="22" w:line="240" w:lineRule="auto"/>
        <w:rPr>
          <w:rFonts w:cstheme="minorHAnsi"/>
          <w:color w:val="000000"/>
        </w:rPr>
      </w:pPr>
      <w:r w:rsidRPr="001F5A81">
        <w:rPr>
          <w:rFonts w:cstheme="minorHAnsi"/>
          <w:color w:val="000000"/>
        </w:rPr>
        <w:t xml:space="preserve">Wire cutters </w:t>
      </w:r>
    </w:p>
    <w:p w14:paraId="34334BAC" w14:textId="77777777" w:rsidR="00D90590" w:rsidRPr="001F5A81" w:rsidRDefault="00D90590" w:rsidP="00D90590">
      <w:pPr>
        <w:pStyle w:val="ListParagraph"/>
        <w:numPr>
          <w:ilvl w:val="0"/>
          <w:numId w:val="18"/>
        </w:numPr>
        <w:autoSpaceDE w:val="0"/>
        <w:autoSpaceDN w:val="0"/>
        <w:adjustRightInd w:val="0"/>
        <w:spacing w:after="22" w:line="240" w:lineRule="auto"/>
        <w:rPr>
          <w:rFonts w:cstheme="minorHAnsi"/>
          <w:color w:val="000000"/>
        </w:rPr>
      </w:pPr>
      <w:r w:rsidRPr="001F5A81">
        <w:rPr>
          <w:rFonts w:cstheme="minorHAnsi"/>
          <w:color w:val="000000"/>
        </w:rPr>
        <w:t xml:space="preserve">Tarps </w:t>
      </w:r>
    </w:p>
    <w:p w14:paraId="2EEAC5B3" w14:textId="77777777" w:rsidR="00D90590" w:rsidRPr="001F5A81" w:rsidRDefault="00D90590" w:rsidP="00D90590">
      <w:pPr>
        <w:pStyle w:val="ListParagraph"/>
        <w:numPr>
          <w:ilvl w:val="0"/>
          <w:numId w:val="18"/>
        </w:numPr>
        <w:autoSpaceDE w:val="0"/>
        <w:autoSpaceDN w:val="0"/>
        <w:adjustRightInd w:val="0"/>
        <w:spacing w:after="22" w:line="240" w:lineRule="auto"/>
        <w:rPr>
          <w:rFonts w:cstheme="minorHAnsi"/>
          <w:color w:val="000000"/>
        </w:rPr>
      </w:pPr>
      <w:r w:rsidRPr="001F5A81">
        <w:rPr>
          <w:rFonts w:cstheme="minorHAnsi"/>
          <w:color w:val="000000"/>
        </w:rPr>
        <w:t xml:space="preserve">Lime and bleach </w:t>
      </w:r>
    </w:p>
    <w:p w14:paraId="7FAF310D"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color w:val="000000"/>
        </w:rPr>
      </w:pPr>
      <w:r w:rsidRPr="001F5A81">
        <w:rPr>
          <w:rFonts w:cstheme="minorHAnsi"/>
          <w:color w:val="000000"/>
        </w:rPr>
        <w:t>Plywood (2’x4’) and can of spray paint</w:t>
      </w:r>
    </w:p>
    <w:p w14:paraId="7EF9B56E"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color w:val="000000"/>
        </w:rPr>
      </w:pPr>
      <w:proofErr w:type="gramStart"/>
      <w:r w:rsidRPr="001F5A81">
        <w:rPr>
          <w:rFonts w:cstheme="minorHAnsi"/>
          <w:color w:val="000000"/>
        </w:rPr>
        <w:t>3 day</w:t>
      </w:r>
      <w:proofErr w:type="gramEnd"/>
      <w:r w:rsidRPr="001F5A81">
        <w:rPr>
          <w:rFonts w:cstheme="minorHAnsi"/>
          <w:color w:val="000000"/>
        </w:rPr>
        <w:t xml:space="preserve"> supply of hay/grain/water</w:t>
      </w:r>
    </w:p>
    <w:p w14:paraId="4CB24AF3"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color w:val="000000"/>
        </w:rPr>
      </w:pPr>
      <w:r w:rsidRPr="001F5A81">
        <w:rPr>
          <w:rFonts w:cstheme="minorHAnsi"/>
          <w:color w:val="000000"/>
        </w:rPr>
        <w:t>Horse medication and instructions</w:t>
      </w:r>
    </w:p>
    <w:p w14:paraId="6EF22E35"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color w:val="000000"/>
        </w:rPr>
      </w:pPr>
      <w:r w:rsidRPr="001F5A81">
        <w:rPr>
          <w:rFonts w:cstheme="minorHAnsi"/>
          <w:color w:val="000000"/>
        </w:rPr>
        <w:t>Clean towels</w:t>
      </w:r>
    </w:p>
    <w:p w14:paraId="5BE3909A"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color w:val="000000"/>
        </w:rPr>
      </w:pPr>
      <w:r w:rsidRPr="001F5A81">
        <w:rPr>
          <w:rFonts w:cstheme="minorHAnsi"/>
          <w:color w:val="000000"/>
        </w:rPr>
        <w:t xml:space="preserve">Halters and </w:t>
      </w:r>
      <w:proofErr w:type="gramStart"/>
      <w:r w:rsidRPr="001F5A81">
        <w:rPr>
          <w:rFonts w:cstheme="minorHAnsi"/>
          <w:color w:val="000000"/>
        </w:rPr>
        <w:t>leads</w:t>
      </w:r>
      <w:proofErr w:type="gramEnd"/>
    </w:p>
    <w:p w14:paraId="442F4CC5"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color w:val="000000"/>
        </w:rPr>
      </w:pPr>
      <w:r w:rsidRPr="001F5A81">
        <w:rPr>
          <w:rFonts w:cstheme="minorHAnsi"/>
          <w:color w:val="000000"/>
        </w:rPr>
        <w:t>Photos of each horse</w:t>
      </w:r>
    </w:p>
    <w:p w14:paraId="65A0FFD3"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color w:val="000000"/>
        </w:rPr>
      </w:pPr>
      <w:r w:rsidRPr="001F5A81">
        <w:rPr>
          <w:rFonts w:cstheme="minorHAnsi"/>
          <w:color w:val="000000"/>
        </w:rPr>
        <w:t xml:space="preserve">Equine first aid kit </w:t>
      </w:r>
    </w:p>
    <w:p w14:paraId="6C832ED2"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color w:val="000000"/>
        </w:rPr>
      </w:pPr>
      <w:r w:rsidRPr="001F5A81">
        <w:rPr>
          <w:rFonts w:cstheme="minorHAnsi"/>
          <w:color w:val="000000"/>
        </w:rPr>
        <w:t>Animal marking paint</w:t>
      </w:r>
    </w:p>
    <w:p w14:paraId="7FA82113"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color w:val="000000"/>
        </w:rPr>
      </w:pPr>
      <w:r w:rsidRPr="001F5A81">
        <w:rPr>
          <w:rFonts w:cstheme="minorHAnsi"/>
          <w:color w:val="000000"/>
        </w:rPr>
        <w:t>Sheets/blankets</w:t>
      </w:r>
    </w:p>
    <w:p w14:paraId="7009E098"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color w:val="000000"/>
        </w:rPr>
      </w:pPr>
      <w:r w:rsidRPr="001F5A81">
        <w:rPr>
          <w:rFonts w:cstheme="minorHAnsi"/>
          <w:color w:val="000000"/>
        </w:rPr>
        <w:t>Portable water/feed buckets</w:t>
      </w:r>
    </w:p>
    <w:p w14:paraId="45FA0973"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color w:val="000000"/>
        </w:rPr>
      </w:pPr>
      <w:r w:rsidRPr="001F5A81">
        <w:rPr>
          <w:rFonts w:cstheme="minorHAnsi"/>
          <w:color w:val="000000"/>
        </w:rPr>
        <w:t>Leg wraps and horse blankets</w:t>
      </w:r>
    </w:p>
    <w:p w14:paraId="24495FB7" w14:textId="77777777" w:rsidR="00D90590" w:rsidRPr="001F5A81" w:rsidRDefault="00D90590" w:rsidP="00D90590">
      <w:pPr>
        <w:autoSpaceDE w:val="0"/>
        <w:autoSpaceDN w:val="0"/>
        <w:adjustRightInd w:val="0"/>
        <w:spacing w:after="0" w:line="240" w:lineRule="auto"/>
        <w:rPr>
          <w:rFonts w:cstheme="minorHAnsi"/>
          <w:color w:val="000000"/>
        </w:rPr>
      </w:pPr>
    </w:p>
    <w:p w14:paraId="2DE9A847" w14:textId="77777777" w:rsidR="00D90590" w:rsidRPr="001F5A81" w:rsidRDefault="00D90590" w:rsidP="00D90590">
      <w:pPr>
        <w:pStyle w:val="Default"/>
        <w:widowControl/>
        <w:numPr>
          <w:ilvl w:val="0"/>
          <w:numId w:val="17"/>
        </w:numPr>
        <w:rPr>
          <w:rFonts w:asciiTheme="minorHAnsi" w:hAnsiTheme="minorHAnsi" w:cstheme="minorHAnsi"/>
          <w:sz w:val="22"/>
          <w:szCs w:val="22"/>
        </w:rPr>
      </w:pPr>
      <w:r w:rsidRPr="001F5A81">
        <w:rPr>
          <w:rFonts w:asciiTheme="minorHAnsi" w:hAnsiTheme="minorHAnsi" w:cstheme="minorHAnsi"/>
          <w:sz w:val="22"/>
          <w:szCs w:val="22"/>
        </w:rPr>
        <w:t xml:space="preserve"> SFES Preparation </w:t>
      </w:r>
    </w:p>
    <w:p w14:paraId="77E9797E" w14:textId="77777777" w:rsidR="00D90590" w:rsidRPr="001F5A81" w:rsidRDefault="00D90590" w:rsidP="00D90590">
      <w:pPr>
        <w:pStyle w:val="Default"/>
        <w:ind w:left="1440"/>
        <w:rPr>
          <w:rFonts w:asciiTheme="minorHAnsi" w:hAnsiTheme="minorHAnsi" w:cstheme="minorHAnsi"/>
          <w:sz w:val="22"/>
          <w:szCs w:val="22"/>
        </w:rPr>
      </w:pPr>
    </w:p>
    <w:p w14:paraId="52E6BE79"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rPr>
      </w:pPr>
      <w:r w:rsidRPr="001F5A81">
        <w:rPr>
          <w:rFonts w:cstheme="minorHAnsi"/>
        </w:rPr>
        <w:t>All horses have tetanus toxoid, west Nile, equine encephalitis vaccinations vaccine within expiration dates with the exclusion of some of the feral horses who will be vaccinated as possible.</w:t>
      </w:r>
    </w:p>
    <w:p w14:paraId="792610C7"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rPr>
      </w:pPr>
      <w:r w:rsidRPr="001F5A81">
        <w:rPr>
          <w:rFonts w:cstheme="minorHAnsi"/>
        </w:rPr>
        <w:t xml:space="preserve">All horses either are, or will be, trained to trailer </w:t>
      </w:r>
      <w:proofErr w:type="gramStart"/>
      <w:r w:rsidRPr="001F5A81">
        <w:rPr>
          <w:rFonts w:cstheme="minorHAnsi"/>
        </w:rPr>
        <w:t>load</w:t>
      </w:r>
      <w:proofErr w:type="gramEnd"/>
    </w:p>
    <w:p w14:paraId="445EA6EB"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rPr>
      </w:pPr>
      <w:r w:rsidRPr="001F5A81">
        <w:rPr>
          <w:rFonts w:cstheme="minorHAnsi"/>
        </w:rPr>
        <w:t xml:space="preserve">All horses have halters and leads at the paddock </w:t>
      </w:r>
      <w:proofErr w:type="gramStart"/>
      <w:r w:rsidRPr="001F5A81">
        <w:rPr>
          <w:rFonts w:cstheme="minorHAnsi"/>
        </w:rPr>
        <w:t>gates</w:t>
      </w:r>
      <w:proofErr w:type="gramEnd"/>
    </w:p>
    <w:p w14:paraId="7E364C53"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rPr>
      </w:pPr>
      <w:r w:rsidRPr="001F5A81">
        <w:rPr>
          <w:rFonts w:cstheme="minorHAnsi"/>
        </w:rPr>
        <w:t>All structures have cleared perimeter areas.</w:t>
      </w:r>
    </w:p>
    <w:p w14:paraId="041B0CE2"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rPr>
      </w:pPr>
      <w:r w:rsidRPr="001F5A81">
        <w:rPr>
          <w:rFonts w:cstheme="minorHAnsi"/>
        </w:rPr>
        <w:t>Roof surfaces and gutters are regularly cleaned.</w:t>
      </w:r>
    </w:p>
    <w:p w14:paraId="1CC9EFFA"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rPr>
      </w:pPr>
      <w:r w:rsidRPr="001F5A81">
        <w:rPr>
          <w:rFonts w:cstheme="minorHAnsi"/>
        </w:rPr>
        <w:t xml:space="preserve">Neighbor (Perkins) has important contact and care </w:t>
      </w:r>
      <w:proofErr w:type="gramStart"/>
      <w:r w:rsidRPr="001F5A81">
        <w:rPr>
          <w:rFonts w:cstheme="minorHAnsi"/>
        </w:rPr>
        <w:t>information</w:t>
      </w:r>
      <w:proofErr w:type="gramEnd"/>
    </w:p>
    <w:p w14:paraId="0A08144D"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rPr>
      </w:pPr>
      <w:r w:rsidRPr="001F5A81">
        <w:rPr>
          <w:rFonts w:cstheme="minorHAnsi"/>
        </w:rPr>
        <w:t xml:space="preserve">Large vehicles will be parked in open area when emergency </w:t>
      </w:r>
      <w:proofErr w:type="gramStart"/>
      <w:r w:rsidRPr="001F5A81">
        <w:rPr>
          <w:rFonts w:cstheme="minorHAnsi"/>
        </w:rPr>
        <w:t>imminent</w:t>
      </w:r>
      <w:proofErr w:type="gramEnd"/>
    </w:p>
    <w:p w14:paraId="72FF9693"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rPr>
      </w:pPr>
      <w:r w:rsidRPr="001F5A81">
        <w:rPr>
          <w:rFonts w:cstheme="minorHAnsi"/>
        </w:rPr>
        <w:t xml:space="preserve">Electrical power can be terminated at one location for all </w:t>
      </w:r>
      <w:proofErr w:type="gramStart"/>
      <w:r w:rsidRPr="001F5A81">
        <w:rPr>
          <w:rFonts w:cstheme="minorHAnsi"/>
        </w:rPr>
        <w:t>buildings</w:t>
      </w:r>
      <w:proofErr w:type="gramEnd"/>
    </w:p>
    <w:p w14:paraId="524085FA"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rPr>
      </w:pPr>
      <w:r w:rsidRPr="001F5A81">
        <w:rPr>
          <w:rFonts w:cstheme="minorHAnsi"/>
        </w:rPr>
        <w:t xml:space="preserve">Plywood and spray paint is available for “have horses” </w:t>
      </w:r>
      <w:proofErr w:type="gramStart"/>
      <w:r w:rsidRPr="001F5A81">
        <w:rPr>
          <w:rFonts w:cstheme="minorHAnsi"/>
        </w:rPr>
        <w:t>signage</w:t>
      </w:r>
      <w:proofErr w:type="gramEnd"/>
    </w:p>
    <w:p w14:paraId="1060BC56"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rPr>
      </w:pPr>
      <w:r w:rsidRPr="001F5A81">
        <w:rPr>
          <w:rFonts w:cstheme="minorHAnsi"/>
        </w:rPr>
        <w:t xml:space="preserve">Neighbors with fenced properties (Perkins and Bells) are identified as possible </w:t>
      </w:r>
      <w:proofErr w:type="gramStart"/>
      <w:r w:rsidRPr="001F5A81">
        <w:rPr>
          <w:rFonts w:cstheme="minorHAnsi"/>
        </w:rPr>
        <w:t>resource</w:t>
      </w:r>
      <w:proofErr w:type="gramEnd"/>
      <w:r w:rsidRPr="001F5A81">
        <w:rPr>
          <w:rFonts w:cstheme="minorHAnsi"/>
        </w:rPr>
        <w:t>.</w:t>
      </w:r>
    </w:p>
    <w:p w14:paraId="6A25F406"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rPr>
      </w:pPr>
      <w:r w:rsidRPr="001F5A81">
        <w:rPr>
          <w:rFonts w:cstheme="minorHAnsi"/>
        </w:rPr>
        <w:t>Emergency Broadcast system available on portable radios and cells</w:t>
      </w:r>
    </w:p>
    <w:p w14:paraId="4D0F80A4" w14:textId="77777777" w:rsidR="00D90590" w:rsidRPr="001F5A81" w:rsidRDefault="00D90590" w:rsidP="00D90590">
      <w:pPr>
        <w:pStyle w:val="ListParagraph"/>
        <w:autoSpaceDE w:val="0"/>
        <w:autoSpaceDN w:val="0"/>
        <w:adjustRightInd w:val="0"/>
        <w:spacing w:after="0" w:line="240" w:lineRule="auto"/>
        <w:ind w:left="2160"/>
        <w:rPr>
          <w:rFonts w:cstheme="minorHAnsi"/>
        </w:rPr>
      </w:pPr>
    </w:p>
    <w:p w14:paraId="66C6F415" w14:textId="77777777" w:rsidR="00D90590" w:rsidRPr="001F5A81" w:rsidRDefault="00D90590" w:rsidP="00D90590">
      <w:pPr>
        <w:pStyle w:val="ListParagraph"/>
        <w:numPr>
          <w:ilvl w:val="0"/>
          <w:numId w:val="17"/>
        </w:numPr>
        <w:autoSpaceDE w:val="0"/>
        <w:autoSpaceDN w:val="0"/>
        <w:adjustRightInd w:val="0"/>
        <w:spacing w:after="0" w:line="240" w:lineRule="auto"/>
        <w:rPr>
          <w:rFonts w:cstheme="minorHAnsi"/>
        </w:rPr>
      </w:pPr>
      <w:r w:rsidRPr="001F5A81">
        <w:rPr>
          <w:rFonts w:cstheme="minorHAnsi"/>
        </w:rPr>
        <w:t xml:space="preserve"> Relocating horses</w:t>
      </w:r>
    </w:p>
    <w:p w14:paraId="798EC808"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rPr>
      </w:pPr>
      <w:r w:rsidRPr="001F5A81">
        <w:rPr>
          <w:rFonts w:cstheme="minorHAnsi"/>
        </w:rPr>
        <w:t xml:space="preserve">Difficult to load horses will be loaded last.  </w:t>
      </w:r>
    </w:p>
    <w:p w14:paraId="759CC527"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t>First load 3 horse– Jackson/Stetson/Ducky</w:t>
      </w:r>
    </w:p>
    <w:p w14:paraId="1A4458E4"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t>First load 2 horse- Grace/Faith</w:t>
      </w:r>
    </w:p>
    <w:p w14:paraId="4B12CFB6"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t>Second load 3 horse – Flashy/Hank/Lil Girl</w:t>
      </w:r>
    </w:p>
    <w:p w14:paraId="2BB74B64"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t>Second load 2 horse – all 4 donkeys</w:t>
      </w:r>
    </w:p>
    <w:p w14:paraId="31D3FFBD"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t>Third load 3 horse – Star, Traveler, Ginn</w:t>
      </w:r>
    </w:p>
    <w:p w14:paraId="2D06C948"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lastRenderedPageBreak/>
        <w:t>Third load 2 horse – Fabio</w:t>
      </w:r>
    </w:p>
    <w:p w14:paraId="78649DE7"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rPr>
      </w:pPr>
      <w:r w:rsidRPr="001F5A81">
        <w:rPr>
          <w:rFonts w:cstheme="minorHAnsi"/>
        </w:rPr>
        <w:t xml:space="preserve">Horses that cannot be evacuated will be turned loose on the </w:t>
      </w:r>
      <w:proofErr w:type="gramStart"/>
      <w:r w:rsidRPr="001F5A81">
        <w:rPr>
          <w:rFonts w:cstheme="minorHAnsi"/>
        </w:rPr>
        <w:t>property</w:t>
      </w:r>
      <w:proofErr w:type="gramEnd"/>
    </w:p>
    <w:p w14:paraId="470AA373"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rPr>
      </w:pPr>
      <w:r w:rsidRPr="001F5A81">
        <w:rPr>
          <w:rFonts w:cstheme="minorHAnsi"/>
        </w:rPr>
        <w:t>Drivers</w:t>
      </w:r>
    </w:p>
    <w:p w14:paraId="7E2D486B"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t>3-horse Bill LaPorte</w:t>
      </w:r>
    </w:p>
    <w:p w14:paraId="2A402250"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t>2-horse Rhondavena LaPorte</w:t>
      </w:r>
    </w:p>
    <w:p w14:paraId="79713133"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rPr>
      </w:pPr>
      <w:r w:rsidRPr="001F5A81">
        <w:rPr>
          <w:rFonts w:cstheme="minorHAnsi"/>
        </w:rPr>
        <w:t xml:space="preserve">Relocation – If appropriate, </w:t>
      </w:r>
      <w:proofErr w:type="gramStart"/>
      <w:r w:rsidRPr="001F5A81">
        <w:rPr>
          <w:rFonts w:cstheme="minorHAnsi"/>
        </w:rPr>
        <w:t>horses</w:t>
      </w:r>
      <w:proofErr w:type="gramEnd"/>
      <w:r w:rsidRPr="001F5A81">
        <w:rPr>
          <w:rFonts w:cstheme="minorHAnsi"/>
        </w:rPr>
        <w:t xml:space="preserve"> will be relocated to one of two nearby farms.  If greater distance is required, assistance will be requested </w:t>
      </w:r>
      <w:proofErr w:type="gramStart"/>
      <w:r w:rsidRPr="001F5A81">
        <w:rPr>
          <w:rFonts w:cstheme="minorHAnsi"/>
        </w:rPr>
        <w:t>of</w:t>
      </w:r>
      <w:proofErr w:type="gramEnd"/>
      <w:r w:rsidRPr="001F5A81">
        <w:rPr>
          <w:rFonts w:cstheme="minorHAnsi"/>
        </w:rPr>
        <w:t xml:space="preserve"> CART (Crisis Animal Response Team) who </w:t>
      </w:r>
      <w:proofErr w:type="gramStart"/>
      <w:r w:rsidRPr="001F5A81">
        <w:rPr>
          <w:rFonts w:cstheme="minorHAnsi"/>
        </w:rPr>
        <w:t>has the ability to</w:t>
      </w:r>
      <w:proofErr w:type="gramEnd"/>
      <w:r w:rsidRPr="001F5A81">
        <w:rPr>
          <w:rFonts w:cstheme="minorHAnsi"/>
        </w:rPr>
        <w:t xml:space="preserve"> set up temporary shelter and corrals.  </w:t>
      </w:r>
    </w:p>
    <w:p w14:paraId="06795F14" w14:textId="77777777" w:rsidR="00D90590" w:rsidRPr="001F5A81" w:rsidRDefault="00D90590" w:rsidP="00D90590">
      <w:pPr>
        <w:pStyle w:val="ListParagraph"/>
        <w:autoSpaceDE w:val="0"/>
        <w:autoSpaceDN w:val="0"/>
        <w:adjustRightInd w:val="0"/>
        <w:spacing w:after="0" w:line="240" w:lineRule="auto"/>
        <w:ind w:left="2160"/>
        <w:rPr>
          <w:rFonts w:cstheme="minorHAnsi"/>
        </w:rPr>
      </w:pPr>
    </w:p>
    <w:p w14:paraId="794124F4"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rPr>
      </w:pPr>
      <w:r w:rsidRPr="001F5A81">
        <w:rPr>
          <w:rFonts w:cstheme="minorHAnsi"/>
        </w:rPr>
        <w:t>Evacuation Emergency Information</w:t>
      </w:r>
    </w:p>
    <w:p w14:paraId="5333A8AA"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t>Property owner – Bill and Rhondavena LaPorte</w:t>
      </w:r>
    </w:p>
    <w:p w14:paraId="7FDA5DB1"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t>Property name – Serenity Farm Equine Sanctuary</w:t>
      </w:r>
    </w:p>
    <w:p w14:paraId="77494AA1"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t>Location – 2854 Byrd Mill Road</w:t>
      </w:r>
    </w:p>
    <w:p w14:paraId="51C10217"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t>Phone number (540)842-1756</w:t>
      </w:r>
    </w:p>
    <w:p w14:paraId="747A1314"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t>Number of horses at location – 12 + 4 donkeys</w:t>
      </w:r>
    </w:p>
    <w:p w14:paraId="0A3AE798"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t xml:space="preserve">Number of trailers needed to evacuate in one trip 5 3-horse or 4 stock </w:t>
      </w:r>
      <w:proofErr w:type="gramStart"/>
      <w:r w:rsidRPr="001F5A81">
        <w:rPr>
          <w:rFonts w:cstheme="minorHAnsi"/>
        </w:rPr>
        <w:t>trailers</w:t>
      </w:r>
      <w:proofErr w:type="gramEnd"/>
    </w:p>
    <w:p w14:paraId="10D3797B"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t>Types of trailers that can access property – Any size including 16-</w:t>
      </w:r>
      <w:proofErr w:type="gramStart"/>
      <w:r w:rsidRPr="001F5A81">
        <w:rPr>
          <w:rFonts w:cstheme="minorHAnsi"/>
        </w:rPr>
        <w:t>wheelers</w:t>
      </w:r>
      <w:proofErr w:type="gramEnd"/>
    </w:p>
    <w:p w14:paraId="1BE80D32"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t xml:space="preserve">Location of Trailer Turn around – beside </w:t>
      </w:r>
      <w:proofErr w:type="gramStart"/>
      <w:r w:rsidRPr="001F5A81">
        <w:rPr>
          <w:rFonts w:cstheme="minorHAnsi"/>
        </w:rPr>
        <w:t>house</w:t>
      </w:r>
      <w:proofErr w:type="gramEnd"/>
    </w:p>
    <w:p w14:paraId="304F02C5"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t>Will trailers need backing – Backing can be avoided.</w:t>
      </w:r>
    </w:p>
    <w:p w14:paraId="6229FD9B" w14:textId="77777777" w:rsidR="00D90590" w:rsidRPr="001F5A81" w:rsidRDefault="00D90590" w:rsidP="00D90590">
      <w:pPr>
        <w:pStyle w:val="ListParagraph"/>
        <w:autoSpaceDE w:val="0"/>
        <w:autoSpaceDN w:val="0"/>
        <w:adjustRightInd w:val="0"/>
        <w:spacing w:after="0" w:line="240" w:lineRule="auto"/>
        <w:ind w:left="2880"/>
        <w:rPr>
          <w:rFonts w:cstheme="minorHAnsi"/>
        </w:rPr>
      </w:pPr>
    </w:p>
    <w:p w14:paraId="7FF30C6E" w14:textId="77777777" w:rsidR="00D90590" w:rsidRPr="001F5A81" w:rsidRDefault="00D90590" w:rsidP="00D90590">
      <w:pPr>
        <w:pStyle w:val="ListParagraph"/>
        <w:autoSpaceDE w:val="0"/>
        <w:autoSpaceDN w:val="0"/>
        <w:adjustRightInd w:val="0"/>
        <w:spacing w:after="0" w:line="240" w:lineRule="auto"/>
        <w:ind w:left="2880"/>
        <w:rPr>
          <w:rFonts w:cstheme="minorHAnsi"/>
        </w:rPr>
      </w:pPr>
    </w:p>
    <w:p w14:paraId="2A30D219" w14:textId="77777777" w:rsidR="00D90590" w:rsidRPr="001F5A81" w:rsidRDefault="00D90590" w:rsidP="00D90590">
      <w:pPr>
        <w:pStyle w:val="ListParagraph"/>
        <w:numPr>
          <w:ilvl w:val="0"/>
          <w:numId w:val="18"/>
        </w:numPr>
        <w:autoSpaceDE w:val="0"/>
        <w:autoSpaceDN w:val="0"/>
        <w:adjustRightInd w:val="0"/>
        <w:spacing w:after="0" w:line="240" w:lineRule="auto"/>
        <w:rPr>
          <w:rFonts w:cstheme="minorHAnsi"/>
        </w:rPr>
      </w:pPr>
      <w:r w:rsidRPr="001F5A81">
        <w:rPr>
          <w:rFonts w:cstheme="minorHAnsi"/>
        </w:rPr>
        <w:t>If owner is unavailable:</w:t>
      </w:r>
    </w:p>
    <w:p w14:paraId="2DF8BF8E"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proofErr w:type="spellStart"/>
      <w:r w:rsidRPr="001F5A81">
        <w:rPr>
          <w:rFonts w:cstheme="minorHAnsi"/>
        </w:rPr>
        <w:t>Veternarian</w:t>
      </w:r>
      <w:proofErr w:type="spellEnd"/>
      <w:r w:rsidRPr="001F5A81">
        <w:rPr>
          <w:rFonts w:cstheme="minorHAnsi"/>
        </w:rPr>
        <w:t xml:space="preserve"> – </w:t>
      </w:r>
      <w:proofErr w:type="spellStart"/>
      <w:r w:rsidRPr="001F5A81">
        <w:rPr>
          <w:rFonts w:cstheme="minorHAnsi"/>
        </w:rPr>
        <w:t>Rappahanoc</w:t>
      </w:r>
      <w:proofErr w:type="spellEnd"/>
      <w:r w:rsidRPr="001F5A81">
        <w:rPr>
          <w:rFonts w:cstheme="minorHAnsi"/>
        </w:rPr>
        <w:t xml:space="preserve"> Equine</w:t>
      </w:r>
    </w:p>
    <w:p w14:paraId="3AD98673"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t>Name – Emily McNally or Ada Caruthers</w:t>
      </w:r>
    </w:p>
    <w:p w14:paraId="4607B7C7" w14:textId="77777777" w:rsidR="00D90590" w:rsidRPr="001F5A81" w:rsidRDefault="00D90590" w:rsidP="00D90590">
      <w:pPr>
        <w:pStyle w:val="ListParagraph"/>
        <w:numPr>
          <w:ilvl w:val="1"/>
          <w:numId w:val="18"/>
        </w:numPr>
        <w:autoSpaceDE w:val="0"/>
        <w:autoSpaceDN w:val="0"/>
        <w:adjustRightInd w:val="0"/>
        <w:spacing w:after="0" w:line="240" w:lineRule="auto"/>
        <w:rPr>
          <w:rFonts w:cstheme="minorHAnsi"/>
        </w:rPr>
      </w:pPr>
      <w:r w:rsidRPr="001F5A81">
        <w:rPr>
          <w:rFonts w:cstheme="minorHAnsi"/>
        </w:rPr>
        <w:t>Contact address and phone - 7050 Gov Almond Rd, Locust Grove, VA 22508, (540) 854-7171</w:t>
      </w:r>
    </w:p>
    <w:p w14:paraId="31222A81" w14:textId="77777777" w:rsidR="00D90590" w:rsidRPr="001F5A81" w:rsidRDefault="00D90590" w:rsidP="00D90590">
      <w:pPr>
        <w:rPr>
          <w:rFonts w:cstheme="minorHAnsi"/>
        </w:rPr>
      </w:pPr>
      <w:r w:rsidRPr="001F5A81">
        <w:rPr>
          <w:rFonts w:cstheme="minorHAnsi"/>
        </w:rPr>
        <w:br w:type="page"/>
      </w:r>
    </w:p>
    <w:p w14:paraId="06C56F35" w14:textId="77777777" w:rsidR="00D90590" w:rsidRPr="001F5A81" w:rsidRDefault="00D90590" w:rsidP="00D90590">
      <w:pPr>
        <w:pStyle w:val="ListParagraph"/>
        <w:autoSpaceDE w:val="0"/>
        <w:autoSpaceDN w:val="0"/>
        <w:adjustRightInd w:val="0"/>
        <w:spacing w:after="0" w:line="240" w:lineRule="auto"/>
        <w:ind w:left="2160"/>
        <w:rPr>
          <w:rFonts w:cstheme="minorHAnsi"/>
        </w:rPr>
      </w:pPr>
    </w:p>
    <w:p w14:paraId="5F47FDA6" w14:textId="77777777" w:rsidR="00D90590" w:rsidRPr="001F5A81" w:rsidRDefault="00D90590" w:rsidP="00D90590">
      <w:pPr>
        <w:pStyle w:val="ListParagraph"/>
        <w:autoSpaceDE w:val="0"/>
        <w:autoSpaceDN w:val="0"/>
        <w:adjustRightInd w:val="0"/>
        <w:spacing w:after="0" w:line="240" w:lineRule="auto"/>
        <w:ind w:left="2880"/>
        <w:rPr>
          <w:rFonts w:cstheme="minorHAnsi"/>
        </w:rPr>
      </w:pPr>
    </w:p>
    <w:tbl>
      <w:tblPr>
        <w:tblW w:w="10095" w:type="dxa"/>
        <w:tblInd w:w="93" w:type="dxa"/>
        <w:tblLook w:val="04A0" w:firstRow="1" w:lastRow="0" w:firstColumn="1" w:lastColumn="0" w:noHBand="0" w:noVBand="1"/>
      </w:tblPr>
      <w:tblGrid>
        <w:gridCol w:w="1391"/>
        <w:gridCol w:w="1161"/>
        <w:gridCol w:w="1272"/>
        <w:gridCol w:w="663"/>
        <w:gridCol w:w="850"/>
        <w:gridCol w:w="1183"/>
        <w:gridCol w:w="3575"/>
      </w:tblGrid>
      <w:tr w:rsidR="00D90590" w:rsidRPr="001F5A81" w14:paraId="1E2EDF06" w14:textId="77777777" w:rsidTr="00D90590">
        <w:trPr>
          <w:trHeight w:val="1275"/>
          <w:tblHeader/>
        </w:trPr>
        <w:tc>
          <w:tcPr>
            <w:tcW w:w="1391" w:type="dxa"/>
            <w:tcBorders>
              <w:top w:val="nil"/>
              <w:left w:val="nil"/>
              <w:bottom w:val="single" w:sz="4" w:space="0" w:color="auto"/>
              <w:right w:val="single" w:sz="4" w:space="0" w:color="auto"/>
            </w:tcBorders>
            <w:shd w:val="clear" w:color="auto" w:fill="FFFFFF"/>
            <w:vAlign w:val="center"/>
            <w:hideMark/>
          </w:tcPr>
          <w:p w14:paraId="67DAA863" w14:textId="77777777" w:rsidR="00D90590" w:rsidRPr="001F5A81" w:rsidRDefault="00D90590">
            <w:pPr>
              <w:spacing w:after="0" w:line="240" w:lineRule="auto"/>
              <w:jc w:val="center"/>
              <w:rPr>
                <w:rFonts w:eastAsia="Times New Roman" w:cstheme="minorHAnsi"/>
                <w:b/>
                <w:bCs/>
                <w:color w:val="000000"/>
              </w:rPr>
            </w:pPr>
            <w:r w:rsidRPr="001F5A81">
              <w:rPr>
                <w:rFonts w:eastAsia="Times New Roman" w:cstheme="minorHAnsi"/>
                <w:b/>
                <w:bCs/>
                <w:color w:val="000000"/>
              </w:rPr>
              <w:lastRenderedPageBreak/>
              <w:t>Species name: Common</w:t>
            </w:r>
          </w:p>
        </w:tc>
        <w:tc>
          <w:tcPr>
            <w:tcW w:w="1161" w:type="dxa"/>
            <w:tcBorders>
              <w:top w:val="nil"/>
              <w:left w:val="nil"/>
              <w:bottom w:val="single" w:sz="4" w:space="0" w:color="auto"/>
              <w:right w:val="single" w:sz="4" w:space="0" w:color="auto"/>
            </w:tcBorders>
            <w:shd w:val="clear" w:color="auto" w:fill="FFFFFF"/>
            <w:vAlign w:val="center"/>
            <w:hideMark/>
          </w:tcPr>
          <w:p w14:paraId="4A7ACB0F" w14:textId="77777777" w:rsidR="00D90590" w:rsidRPr="001F5A81" w:rsidRDefault="00D90590">
            <w:pPr>
              <w:spacing w:after="0" w:line="240" w:lineRule="auto"/>
              <w:jc w:val="center"/>
              <w:rPr>
                <w:rFonts w:eastAsia="Times New Roman" w:cstheme="minorHAnsi"/>
                <w:b/>
                <w:bCs/>
                <w:color w:val="000000"/>
              </w:rPr>
            </w:pPr>
            <w:r w:rsidRPr="001F5A81">
              <w:rPr>
                <w:rFonts w:eastAsia="Times New Roman" w:cstheme="minorHAnsi"/>
                <w:b/>
                <w:bCs/>
                <w:color w:val="000000"/>
              </w:rPr>
              <w:t>Name and/or other forms of ID used at sanctuary</w:t>
            </w:r>
          </w:p>
        </w:tc>
        <w:tc>
          <w:tcPr>
            <w:tcW w:w="1272" w:type="dxa"/>
            <w:tcBorders>
              <w:top w:val="nil"/>
              <w:left w:val="nil"/>
              <w:bottom w:val="single" w:sz="4" w:space="0" w:color="auto"/>
              <w:right w:val="single" w:sz="4" w:space="0" w:color="auto"/>
            </w:tcBorders>
            <w:shd w:val="clear" w:color="auto" w:fill="FFFFFF"/>
            <w:vAlign w:val="center"/>
            <w:hideMark/>
          </w:tcPr>
          <w:p w14:paraId="63CCEA45" w14:textId="77777777" w:rsidR="00D90590" w:rsidRPr="001F5A81" w:rsidRDefault="00D90590">
            <w:pPr>
              <w:spacing w:after="0" w:line="240" w:lineRule="auto"/>
              <w:jc w:val="center"/>
              <w:rPr>
                <w:rFonts w:eastAsia="Times New Roman" w:cstheme="minorHAnsi"/>
                <w:b/>
                <w:bCs/>
                <w:color w:val="000000"/>
              </w:rPr>
            </w:pPr>
            <w:r w:rsidRPr="001F5A81">
              <w:rPr>
                <w:rFonts w:eastAsia="Times New Roman" w:cstheme="minorHAnsi"/>
                <w:b/>
                <w:bCs/>
                <w:color w:val="000000"/>
              </w:rPr>
              <w:t>Sex (Dropdown Menu)</w:t>
            </w:r>
          </w:p>
        </w:tc>
        <w:tc>
          <w:tcPr>
            <w:tcW w:w="663" w:type="dxa"/>
            <w:tcBorders>
              <w:top w:val="nil"/>
              <w:left w:val="nil"/>
              <w:bottom w:val="single" w:sz="4" w:space="0" w:color="auto"/>
              <w:right w:val="single" w:sz="4" w:space="0" w:color="auto"/>
            </w:tcBorders>
            <w:shd w:val="clear" w:color="auto" w:fill="FFFFFF"/>
            <w:vAlign w:val="center"/>
            <w:hideMark/>
          </w:tcPr>
          <w:p w14:paraId="47444184" w14:textId="77777777" w:rsidR="00D90590" w:rsidRPr="001F5A81" w:rsidRDefault="00D90590">
            <w:pPr>
              <w:spacing w:after="0" w:line="240" w:lineRule="auto"/>
              <w:jc w:val="center"/>
              <w:rPr>
                <w:rFonts w:eastAsia="Times New Roman" w:cstheme="minorHAnsi"/>
                <w:b/>
                <w:bCs/>
                <w:color w:val="000000"/>
              </w:rPr>
            </w:pPr>
            <w:r w:rsidRPr="001F5A81">
              <w:rPr>
                <w:rFonts w:eastAsia="Times New Roman" w:cstheme="minorHAnsi"/>
                <w:b/>
                <w:bCs/>
                <w:color w:val="000000"/>
              </w:rPr>
              <w:t>Est. year of birth</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09246BD" w14:textId="77777777" w:rsidR="00D90590" w:rsidRPr="001F5A81" w:rsidRDefault="00D90590">
            <w:pPr>
              <w:spacing w:after="0" w:line="240" w:lineRule="auto"/>
              <w:jc w:val="center"/>
              <w:rPr>
                <w:rFonts w:eastAsia="Times New Roman" w:cstheme="minorHAnsi"/>
                <w:b/>
                <w:bCs/>
                <w:color w:val="000000"/>
              </w:rPr>
            </w:pPr>
            <w:r w:rsidRPr="001F5A81">
              <w:rPr>
                <w:rFonts w:eastAsia="Times New Roman" w:cstheme="minorHAnsi"/>
                <w:b/>
                <w:bCs/>
                <w:color w:val="000000"/>
              </w:rPr>
              <w:t xml:space="preserve">Year of arrival in facility </w:t>
            </w:r>
          </w:p>
        </w:tc>
        <w:tc>
          <w:tcPr>
            <w:tcW w:w="1183" w:type="dxa"/>
            <w:tcBorders>
              <w:top w:val="single" w:sz="4" w:space="0" w:color="auto"/>
              <w:left w:val="nil"/>
              <w:bottom w:val="single" w:sz="4" w:space="0" w:color="auto"/>
              <w:right w:val="single" w:sz="4" w:space="0" w:color="auto"/>
            </w:tcBorders>
            <w:shd w:val="clear" w:color="auto" w:fill="FFFFFF"/>
            <w:vAlign w:val="center"/>
            <w:hideMark/>
          </w:tcPr>
          <w:p w14:paraId="26B075B6" w14:textId="77777777" w:rsidR="00D90590" w:rsidRPr="001F5A81" w:rsidRDefault="00D90590">
            <w:pPr>
              <w:spacing w:after="0" w:line="240" w:lineRule="auto"/>
              <w:jc w:val="center"/>
              <w:rPr>
                <w:rFonts w:eastAsia="Times New Roman" w:cstheme="minorHAnsi"/>
                <w:b/>
                <w:bCs/>
                <w:color w:val="000000"/>
              </w:rPr>
            </w:pPr>
            <w:r w:rsidRPr="001F5A81">
              <w:rPr>
                <w:rFonts w:eastAsia="Times New Roman" w:cstheme="minorHAnsi"/>
                <w:b/>
                <w:bCs/>
                <w:color w:val="000000"/>
              </w:rPr>
              <w:t>Enclosure ID (Name, Number, etc.)</w:t>
            </w:r>
          </w:p>
        </w:tc>
        <w:tc>
          <w:tcPr>
            <w:tcW w:w="3575" w:type="dxa"/>
            <w:tcBorders>
              <w:top w:val="single" w:sz="4" w:space="0" w:color="auto"/>
              <w:left w:val="nil"/>
              <w:bottom w:val="single" w:sz="4" w:space="0" w:color="auto"/>
              <w:right w:val="single" w:sz="4" w:space="0" w:color="auto"/>
            </w:tcBorders>
            <w:shd w:val="clear" w:color="auto" w:fill="FFFFFF"/>
          </w:tcPr>
          <w:p w14:paraId="5AA091AB" w14:textId="77777777" w:rsidR="00D90590" w:rsidRPr="001F5A81" w:rsidRDefault="00D90590">
            <w:pPr>
              <w:spacing w:after="0" w:line="240" w:lineRule="auto"/>
              <w:jc w:val="center"/>
              <w:rPr>
                <w:rFonts w:eastAsia="Times New Roman" w:cstheme="minorHAnsi"/>
                <w:b/>
                <w:bCs/>
                <w:color w:val="000000"/>
              </w:rPr>
            </w:pPr>
          </w:p>
          <w:p w14:paraId="5D01430F" w14:textId="77777777" w:rsidR="00D90590" w:rsidRPr="001F5A81" w:rsidRDefault="00D90590">
            <w:pPr>
              <w:spacing w:after="0" w:line="240" w:lineRule="auto"/>
              <w:jc w:val="center"/>
              <w:rPr>
                <w:rFonts w:eastAsia="Times New Roman" w:cstheme="minorHAnsi"/>
                <w:b/>
                <w:bCs/>
                <w:color w:val="000000"/>
              </w:rPr>
            </w:pPr>
          </w:p>
          <w:p w14:paraId="14766C8B" w14:textId="77777777" w:rsidR="00D90590" w:rsidRPr="001F5A81" w:rsidRDefault="00D90590">
            <w:pPr>
              <w:spacing w:after="0" w:line="240" w:lineRule="auto"/>
              <w:jc w:val="center"/>
              <w:rPr>
                <w:rFonts w:eastAsia="Times New Roman" w:cstheme="minorHAnsi"/>
                <w:b/>
                <w:bCs/>
                <w:color w:val="000000"/>
              </w:rPr>
            </w:pPr>
            <w:r w:rsidRPr="001F5A81">
              <w:rPr>
                <w:rFonts w:eastAsia="Times New Roman" w:cstheme="minorHAnsi"/>
                <w:b/>
                <w:bCs/>
                <w:color w:val="000000"/>
              </w:rPr>
              <w:t xml:space="preserve">Special Needs </w:t>
            </w:r>
          </w:p>
        </w:tc>
      </w:tr>
      <w:tr w:rsidR="00D90590" w:rsidRPr="001F5A81" w14:paraId="17B634E2" w14:textId="77777777" w:rsidTr="00D90590">
        <w:trPr>
          <w:trHeight w:val="600"/>
          <w:tblHeader/>
        </w:trPr>
        <w:tc>
          <w:tcPr>
            <w:tcW w:w="1391" w:type="dxa"/>
            <w:noWrap/>
            <w:vAlign w:val="bottom"/>
            <w:hideMark/>
          </w:tcPr>
          <w:p w14:paraId="072EAA72"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Horse</w:t>
            </w:r>
          </w:p>
        </w:tc>
        <w:tc>
          <w:tcPr>
            <w:tcW w:w="1161" w:type="dxa"/>
            <w:tcBorders>
              <w:top w:val="single" w:sz="4" w:space="0" w:color="C0C0C0"/>
              <w:left w:val="single" w:sz="4" w:space="0" w:color="C0C0C0"/>
              <w:bottom w:val="single" w:sz="4" w:space="0" w:color="C0C0C0"/>
              <w:right w:val="single" w:sz="4" w:space="0" w:color="C0C0C0"/>
            </w:tcBorders>
            <w:vAlign w:val="bottom"/>
            <w:hideMark/>
          </w:tcPr>
          <w:p w14:paraId="244D92E9"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Duckie</w:t>
            </w:r>
          </w:p>
        </w:tc>
        <w:tc>
          <w:tcPr>
            <w:tcW w:w="1272" w:type="dxa"/>
            <w:noWrap/>
            <w:vAlign w:val="bottom"/>
            <w:hideMark/>
          </w:tcPr>
          <w:p w14:paraId="4F09B0A9"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Male</w:t>
            </w:r>
          </w:p>
        </w:tc>
        <w:tc>
          <w:tcPr>
            <w:tcW w:w="663" w:type="dxa"/>
            <w:noWrap/>
            <w:vAlign w:val="bottom"/>
            <w:hideMark/>
          </w:tcPr>
          <w:p w14:paraId="41CB3031"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2003</w:t>
            </w:r>
          </w:p>
        </w:tc>
        <w:tc>
          <w:tcPr>
            <w:tcW w:w="850" w:type="dxa"/>
            <w:noWrap/>
            <w:vAlign w:val="bottom"/>
            <w:hideMark/>
          </w:tcPr>
          <w:p w14:paraId="2B0497C0"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2012</w:t>
            </w:r>
          </w:p>
        </w:tc>
        <w:tc>
          <w:tcPr>
            <w:tcW w:w="1183" w:type="dxa"/>
            <w:noWrap/>
            <w:vAlign w:val="bottom"/>
            <w:hideMark/>
          </w:tcPr>
          <w:p w14:paraId="6A3E7352" w14:textId="77777777" w:rsidR="00D90590" w:rsidRPr="001F5A81" w:rsidRDefault="00D90590">
            <w:pPr>
              <w:rPr>
                <w:rFonts w:eastAsia="Times New Roman" w:cstheme="minorHAnsi"/>
                <w:color w:val="000000"/>
              </w:rPr>
            </w:pPr>
          </w:p>
        </w:tc>
        <w:tc>
          <w:tcPr>
            <w:tcW w:w="3575" w:type="dxa"/>
          </w:tcPr>
          <w:p w14:paraId="78DAF112" w14:textId="77777777" w:rsidR="00D90590" w:rsidRPr="001F5A81" w:rsidRDefault="00D90590">
            <w:pPr>
              <w:spacing w:after="0" w:line="240" w:lineRule="auto"/>
              <w:rPr>
                <w:rFonts w:eastAsia="Times New Roman" w:cstheme="minorHAnsi"/>
                <w:color w:val="000000"/>
              </w:rPr>
            </w:pPr>
          </w:p>
          <w:p w14:paraId="025F290B"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Cribber</w:t>
            </w:r>
          </w:p>
        </w:tc>
      </w:tr>
      <w:tr w:rsidR="00D90590" w:rsidRPr="001F5A81" w14:paraId="66DEAFD1" w14:textId="77777777" w:rsidTr="00D90590">
        <w:trPr>
          <w:trHeight w:val="300"/>
          <w:tblHeader/>
        </w:trPr>
        <w:tc>
          <w:tcPr>
            <w:tcW w:w="1391" w:type="dxa"/>
            <w:noWrap/>
            <w:vAlign w:val="bottom"/>
            <w:hideMark/>
          </w:tcPr>
          <w:p w14:paraId="44178A2F"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Horse</w:t>
            </w:r>
          </w:p>
        </w:tc>
        <w:tc>
          <w:tcPr>
            <w:tcW w:w="1161" w:type="dxa"/>
            <w:tcBorders>
              <w:top w:val="nil"/>
              <w:left w:val="single" w:sz="4" w:space="0" w:color="C0C0C0"/>
              <w:bottom w:val="single" w:sz="4" w:space="0" w:color="C0C0C0"/>
              <w:right w:val="single" w:sz="4" w:space="0" w:color="C0C0C0"/>
            </w:tcBorders>
            <w:vAlign w:val="bottom"/>
            <w:hideMark/>
          </w:tcPr>
          <w:p w14:paraId="561D13E0"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Fabio</w:t>
            </w:r>
          </w:p>
        </w:tc>
        <w:tc>
          <w:tcPr>
            <w:tcW w:w="1272" w:type="dxa"/>
            <w:noWrap/>
            <w:vAlign w:val="bottom"/>
            <w:hideMark/>
          </w:tcPr>
          <w:p w14:paraId="34905A4F"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Neutered Male</w:t>
            </w:r>
          </w:p>
        </w:tc>
        <w:tc>
          <w:tcPr>
            <w:tcW w:w="663" w:type="dxa"/>
            <w:noWrap/>
            <w:vAlign w:val="bottom"/>
            <w:hideMark/>
          </w:tcPr>
          <w:p w14:paraId="20E54BB0"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2011</w:t>
            </w:r>
          </w:p>
        </w:tc>
        <w:tc>
          <w:tcPr>
            <w:tcW w:w="850" w:type="dxa"/>
            <w:noWrap/>
            <w:vAlign w:val="bottom"/>
            <w:hideMark/>
          </w:tcPr>
          <w:p w14:paraId="17956140"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2016</w:t>
            </w:r>
          </w:p>
        </w:tc>
        <w:tc>
          <w:tcPr>
            <w:tcW w:w="1183" w:type="dxa"/>
            <w:tcBorders>
              <w:top w:val="single" w:sz="4" w:space="0" w:color="C0C0C0"/>
              <w:left w:val="single" w:sz="4" w:space="0" w:color="C0C0C0"/>
              <w:bottom w:val="single" w:sz="4" w:space="0" w:color="C0C0C0"/>
              <w:right w:val="single" w:sz="4" w:space="0" w:color="C0C0C0"/>
            </w:tcBorders>
            <w:vAlign w:val="bottom"/>
            <w:hideMark/>
          </w:tcPr>
          <w:p w14:paraId="58C0A492"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North 2 &amp; 3</w:t>
            </w:r>
          </w:p>
        </w:tc>
        <w:tc>
          <w:tcPr>
            <w:tcW w:w="3575" w:type="dxa"/>
            <w:tcBorders>
              <w:top w:val="single" w:sz="4" w:space="0" w:color="C0C0C0"/>
              <w:left w:val="single" w:sz="4" w:space="0" w:color="C0C0C0"/>
              <w:bottom w:val="single" w:sz="4" w:space="0" w:color="C0C0C0"/>
              <w:right w:val="single" w:sz="4" w:space="0" w:color="C0C0C0"/>
            </w:tcBorders>
            <w:hideMark/>
          </w:tcPr>
          <w:p w14:paraId="71766A73"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Feral</w:t>
            </w:r>
          </w:p>
        </w:tc>
      </w:tr>
      <w:tr w:rsidR="00D90590" w:rsidRPr="001F5A81" w14:paraId="1B38B957" w14:textId="77777777" w:rsidTr="00D90590">
        <w:trPr>
          <w:trHeight w:val="300"/>
          <w:tblHeader/>
        </w:trPr>
        <w:tc>
          <w:tcPr>
            <w:tcW w:w="1391" w:type="dxa"/>
            <w:noWrap/>
            <w:vAlign w:val="bottom"/>
            <w:hideMark/>
          </w:tcPr>
          <w:p w14:paraId="080BD074"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Horse</w:t>
            </w:r>
          </w:p>
        </w:tc>
        <w:tc>
          <w:tcPr>
            <w:tcW w:w="1161" w:type="dxa"/>
            <w:tcBorders>
              <w:top w:val="nil"/>
              <w:left w:val="single" w:sz="4" w:space="0" w:color="C0C0C0"/>
              <w:bottom w:val="single" w:sz="4" w:space="0" w:color="C0C0C0"/>
              <w:right w:val="single" w:sz="4" w:space="0" w:color="C0C0C0"/>
            </w:tcBorders>
            <w:vAlign w:val="bottom"/>
            <w:hideMark/>
          </w:tcPr>
          <w:p w14:paraId="4848985B"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Faith</w:t>
            </w:r>
          </w:p>
        </w:tc>
        <w:tc>
          <w:tcPr>
            <w:tcW w:w="1272" w:type="dxa"/>
            <w:noWrap/>
            <w:vAlign w:val="bottom"/>
            <w:hideMark/>
          </w:tcPr>
          <w:p w14:paraId="2409A6F7"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Female</w:t>
            </w:r>
          </w:p>
        </w:tc>
        <w:tc>
          <w:tcPr>
            <w:tcW w:w="663" w:type="dxa"/>
            <w:noWrap/>
            <w:vAlign w:val="bottom"/>
            <w:hideMark/>
          </w:tcPr>
          <w:p w14:paraId="21570549"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2016</w:t>
            </w:r>
          </w:p>
        </w:tc>
        <w:tc>
          <w:tcPr>
            <w:tcW w:w="850" w:type="dxa"/>
            <w:noWrap/>
            <w:vAlign w:val="bottom"/>
            <w:hideMark/>
          </w:tcPr>
          <w:p w14:paraId="227273CC"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2016</w:t>
            </w:r>
          </w:p>
        </w:tc>
        <w:tc>
          <w:tcPr>
            <w:tcW w:w="1183" w:type="dxa"/>
            <w:tcBorders>
              <w:top w:val="nil"/>
              <w:left w:val="single" w:sz="4" w:space="0" w:color="C0C0C0"/>
              <w:bottom w:val="single" w:sz="4" w:space="0" w:color="C0C0C0"/>
              <w:right w:val="single" w:sz="4" w:space="0" w:color="C0C0C0"/>
            </w:tcBorders>
            <w:vAlign w:val="bottom"/>
            <w:hideMark/>
          </w:tcPr>
          <w:p w14:paraId="1BD12E61"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South 1</w:t>
            </w:r>
          </w:p>
        </w:tc>
        <w:tc>
          <w:tcPr>
            <w:tcW w:w="3575" w:type="dxa"/>
            <w:tcBorders>
              <w:top w:val="nil"/>
              <w:left w:val="single" w:sz="4" w:space="0" w:color="C0C0C0"/>
              <w:bottom w:val="single" w:sz="4" w:space="0" w:color="C0C0C0"/>
              <w:right w:val="single" w:sz="4" w:space="0" w:color="C0C0C0"/>
            </w:tcBorders>
            <w:hideMark/>
          </w:tcPr>
          <w:p w14:paraId="42ED0DD7"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Foal</w:t>
            </w:r>
          </w:p>
        </w:tc>
      </w:tr>
      <w:tr w:rsidR="00D90590" w:rsidRPr="001F5A81" w14:paraId="76D9A420" w14:textId="77777777" w:rsidTr="00D90590">
        <w:trPr>
          <w:trHeight w:val="300"/>
          <w:tblHeader/>
        </w:trPr>
        <w:tc>
          <w:tcPr>
            <w:tcW w:w="1391" w:type="dxa"/>
            <w:noWrap/>
            <w:vAlign w:val="bottom"/>
            <w:hideMark/>
          </w:tcPr>
          <w:p w14:paraId="6A2AF5FA"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Horse</w:t>
            </w:r>
          </w:p>
        </w:tc>
        <w:tc>
          <w:tcPr>
            <w:tcW w:w="1161" w:type="dxa"/>
            <w:tcBorders>
              <w:top w:val="nil"/>
              <w:left w:val="single" w:sz="4" w:space="0" w:color="C0C0C0"/>
              <w:bottom w:val="single" w:sz="4" w:space="0" w:color="C0C0C0"/>
              <w:right w:val="single" w:sz="4" w:space="0" w:color="C0C0C0"/>
            </w:tcBorders>
            <w:vAlign w:val="bottom"/>
            <w:hideMark/>
          </w:tcPr>
          <w:p w14:paraId="0D2B5A94"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Flashy</w:t>
            </w:r>
          </w:p>
        </w:tc>
        <w:tc>
          <w:tcPr>
            <w:tcW w:w="1272" w:type="dxa"/>
            <w:noWrap/>
            <w:vAlign w:val="bottom"/>
            <w:hideMark/>
          </w:tcPr>
          <w:p w14:paraId="533EA2AD"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Neutered Male</w:t>
            </w:r>
          </w:p>
        </w:tc>
        <w:tc>
          <w:tcPr>
            <w:tcW w:w="663" w:type="dxa"/>
            <w:noWrap/>
            <w:vAlign w:val="bottom"/>
            <w:hideMark/>
          </w:tcPr>
          <w:p w14:paraId="24F3A88E"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2003</w:t>
            </w:r>
          </w:p>
        </w:tc>
        <w:tc>
          <w:tcPr>
            <w:tcW w:w="850" w:type="dxa"/>
            <w:noWrap/>
            <w:vAlign w:val="bottom"/>
            <w:hideMark/>
          </w:tcPr>
          <w:p w14:paraId="32962408"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2012</w:t>
            </w:r>
          </w:p>
        </w:tc>
        <w:tc>
          <w:tcPr>
            <w:tcW w:w="1183" w:type="dxa"/>
            <w:tcBorders>
              <w:top w:val="nil"/>
              <w:left w:val="single" w:sz="4" w:space="0" w:color="C0C0C0"/>
              <w:bottom w:val="single" w:sz="4" w:space="0" w:color="C0C0C0"/>
              <w:right w:val="single" w:sz="4" w:space="0" w:color="C0C0C0"/>
            </w:tcBorders>
            <w:vAlign w:val="bottom"/>
            <w:hideMark/>
          </w:tcPr>
          <w:p w14:paraId="44F11595"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South 2 &amp; 3</w:t>
            </w:r>
          </w:p>
        </w:tc>
        <w:tc>
          <w:tcPr>
            <w:tcW w:w="3575" w:type="dxa"/>
            <w:tcBorders>
              <w:top w:val="nil"/>
              <w:left w:val="single" w:sz="4" w:space="0" w:color="C0C0C0"/>
              <w:bottom w:val="single" w:sz="4" w:space="0" w:color="C0C0C0"/>
              <w:right w:val="single" w:sz="4" w:space="0" w:color="C0C0C0"/>
            </w:tcBorders>
            <w:hideMark/>
          </w:tcPr>
          <w:p w14:paraId="6FD5C453"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Has EPM and requires 2 TBS of Vitamin E/Selenium supplement.</w:t>
            </w:r>
          </w:p>
        </w:tc>
      </w:tr>
      <w:tr w:rsidR="00D90590" w:rsidRPr="001F5A81" w14:paraId="377AA728" w14:textId="77777777" w:rsidTr="00D90590">
        <w:trPr>
          <w:trHeight w:val="300"/>
          <w:tblHeader/>
        </w:trPr>
        <w:tc>
          <w:tcPr>
            <w:tcW w:w="1391" w:type="dxa"/>
            <w:noWrap/>
            <w:vAlign w:val="bottom"/>
            <w:hideMark/>
          </w:tcPr>
          <w:p w14:paraId="167A691F"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Horse</w:t>
            </w:r>
          </w:p>
        </w:tc>
        <w:tc>
          <w:tcPr>
            <w:tcW w:w="1161" w:type="dxa"/>
            <w:tcBorders>
              <w:top w:val="nil"/>
              <w:left w:val="single" w:sz="4" w:space="0" w:color="C0C0C0"/>
              <w:bottom w:val="single" w:sz="4" w:space="0" w:color="C0C0C0"/>
              <w:right w:val="single" w:sz="4" w:space="0" w:color="C0C0C0"/>
            </w:tcBorders>
            <w:vAlign w:val="bottom"/>
            <w:hideMark/>
          </w:tcPr>
          <w:p w14:paraId="711F89B9"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Ginn</w:t>
            </w:r>
          </w:p>
        </w:tc>
        <w:tc>
          <w:tcPr>
            <w:tcW w:w="1272" w:type="dxa"/>
            <w:noWrap/>
            <w:vAlign w:val="bottom"/>
            <w:hideMark/>
          </w:tcPr>
          <w:p w14:paraId="61F378A3"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Female</w:t>
            </w:r>
          </w:p>
        </w:tc>
        <w:tc>
          <w:tcPr>
            <w:tcW w:w="663" w:type="dxa"/>
            <w:noWrap/>
            <w:vAlign w:val="bottom"/>
            <w:hideMark/>
          </w:tcPr>
          <w:p w14:paraId="5467FDEC" w14:textId="77777777" w:rsidR="00D90590" w:rsidRPr="001F5A81" w:rsidRDefault="00D90590">
            <w:pPr>
              <w:rPr>
                <w:rFonts w:eastAsia="Times New Roman" w:cstheme="minorHAnsi"/>
                <w:color w:val="000000"/>
              </w:rPr>
            </w:pPr>
          </w:p>
        </w:tc>
        <w:tc>
          <w:tcPr>
            <w:tcW w:w="850" w:type="dxa"/>
            <w:noWrap/>
            <w:vAlign w:val="bottom"/>
            <w:hideMark/>
          </w:tcPr>
          <w:p w14:paraId="3485387A"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2016</w:t>
            </w:r>
          </w:p>
        </w:tc>
        <w:tc>
          <w:tcPr>
            <w:tcW w:w="1183" w:type="dxa"/>
            <w:tcBorders>
              <w:top w:val="nil"/>
              <w:left w:val="single" w:sz="4" w:space="0" w:color="C0C0C0"/>
              <w:bottom w:val="single" w:sz="4" w:space="0" w:color="C0C0C0"/>
              <w:right w:val="single" w:sz="4" w:space="0" w:color="C0C0C0"/>
            </w:tcBorders>
            <w:vAlign w:val="bottom"/>
            <w:hideMark/>
          </w:tcPr>
          <w:p w14:paraId="75D46FD1"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North 2 &amp; 3</w:t>
            </w:r>
          </w:p>
        </w:tc>
        <w:tc>
          <w:tcPr>
            <w:tcW w:w="3575" w:type="dxa"/>
            <w:tcBorders>
              <w:top w:val="nil"/>
              <w:left w:val="single" w:sz="4" w:space="0" w:color="C0C0C0"/>
              <w:bottom w:val="single" w:sz="4" w:space="0" w:color="C0C0C0"/>
              <w:right w:val="single" w:sz="4" w:space="0" w:color="C0C0C0"/>
            </w:tcBorders>
            <w:hideMark/>
          </w:tcPr>
          <w:p w14:paraId="71D29A69" w14:textId="77777777" w:rsidR="00D90590" w:rsidRPr="001F5A81" w:rsidRDefault="00D90590">
            <w:pPr>
              <w:spacing w:after="0" w:line="240" w:lineRule="auto"/>
              <w:rPr>
                <w:rFonts w:eastAsia="Times New Roman" w:cstheme="minorHAnsi"/>
                <w:color w:val="000000"/>
              </w:rPr>
            </w:pPr>
            <w:proofErr w:type="spellStart"/>
            <w:r w:rsidRPr="001F5A81">
              <w:rPr>
                <w:rFonts w:eastAsia="Times New Roman" w:cstheme="minorHAnsi"/>
                <w:color w:val="000000"/>
              </w:rPr>
              <w:t>Fera</w:t>
            </w:r>
            <w:proofErr w:type="spellEnd"/>
            <w:r w:rsidRPr="001F5A81">
              <w:rPr>
                <w:rFonts w:eastAsia="Times New Roman" w:cstheme="minorHAnsi"/>
                <w:color w:val="000000"/>
              </w:rPr>
              <w:t>;</w:t>
            </w:r>
          </w:p>
        </w:tc>
      </w:tr>
      <w:tr w:rsidR="00D90590" w:rsidRPr="001F5A81" w14:paraId="129D4982" w14:textId="77777777" w:rsidTr="00D90590">
        <w:trPr>
          <w:trHeight w:val="1727"/>
          <w:tblHeader/>
        </w:trPr>
        <w:tc>
          <w:tcPr>
            <w:tcW w:w="1391" w:type="dxa"/>
            <w:noWrap/>
            <w:vAlign w:val="bottom"/>
            <w:hideMark/>
          </w:tcPr>
          <w:p w14:paraId="776B6A7E"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Horse</w:t>
            </w:r>
          </w:p>
        </w:tc>
        <w:tc>
          <w:tcPr>
            <w:tcW w:w="1161" w:type="dxa"/>
            <w:tcBorders>
              <w:top w:val="nil"/>
              <w:left w:val="single" w:sz="4" w:space="0" w:color="C0C0C0"/>
              <w:bottom w:val="single" w:sz="4" w:space="0" w:color="C0C0C0"/>
              <w:right w:val="single" w:sz="4" w:space="0" w:color="C0C0C0"/>
            </w:tcBorders>
            <w:vAlign w:val="bottom"/>
            <w:hideMark/>
          </w:tcPr>
          <w:p w14:paraId="6EE1501E"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Grace</w:t>
            </w:r>
          </w:p>
        </w:tc>
        <w:tc>
          <w:tcPr>
            <w:tcW w:w="1272" w:type="dxa"/>
            <w:noWrap/>
            <w:vAlign w:val="bottom"/>
            <w:hideMark/>
          </w:tcPr>
          <w:p w14:paraId="54CB81EA"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Female</w:t>
            </w:r>
          </w:p>
        </w:tc>
        <w:tc>
          <w:tcPr>
            <w:tcW w:w="663" w:type="dxa"/>
            <w:noWrap/>
            <w:vAlign w:val="bottom"/>
            <w:hideMark/>
          </w:tcPr>
          <w:p w14:paraId="1E43C0F5"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2001</w:t>
            </w:r>
          </w:p>
        </w:tc>
        <w:tc>
          <w:tcPr>
            <w:tcW w:w="850" w:type="dxa"/>
            <w:noWrap/>
            <w:vAlign w:val="bottom"/>
            <w:hideMark/>
          </w:tcPr>
          <w:p w14:paraId="284E2D67"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2016</w:t>
            </w:r>
          </w:p>
        </w:tc>
        <w:tc>
          <w:tcPr>
            <w:tcW w:w="1183" w:type="dxa"/>
            <w:tcBorders>
              <w:top w:val="nil"/>
              <w:left w:val="single" w:sz="4" w:space="0" w:color="C0C0C0"/>
              <w:bottom w:val="single" w:sz="4" w:space="0" w:color="C0C0C0"/>
              <w:right w:val="single" w:sz="4" w:space="0" w:color="C0C0C0"/>
            </w:tcBorders>
            <w:vAlign w:val="bottom"/>
            <w:hideMark/>
          </w:tcPr>
          <w:p w14:paraId="5A309D4F"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South 1</w:t>
            </w:r>
          </w:p>
        </w:tc>
        <w:tc>
          <w:tcPr>
            <w:tcW w:w="3575" w:type="dxa"/>
            <w:tcBorders>
              <w:top w:val="nil"/>
              <w:left w:val="single" w:sz="4" w:space="0" w:color="C0C0C0"/>
              <w:bottom w:val="single" w:sz="4" w:space="0" w:color="C0C0C0"/>
              <w:right w:val="single" w:sz="4" w:space="0" w:color="C0C0C0"/>
            </w:tcBorders>
            <w:hideMark/>
          </w:tcPr>
          <w:p w14:paraId="160FD830" w14:textId="77777777" w:rsidR="00D90590" w:rsidRPr="001F5A81" w:rsidRDefault="00D90590">
            <w:pPr>
              <w:spacing w:after="0" w:line="240" w:lineRule="auto"/>
              <w:rPr>
                <w:rFonts w:eastAsia="Times New Roman" w:cstheme="minorHAnsi"/>
                <w:color w:val="000000"/>
              </w:rPr>
            </w:pPr>
            <w:proofErr w:type="gramStart"/>
            <w:r w:rsidRPr="001F5A81">
              <w:rPr>
                <w:rFonts w:eastAsia="Times New Roman" w:cstheme="minorHAnsi"/>
                <w:color w:val="000000"/>
              </w:rPr>
              <w:t>Older</w:t>
            </w:r>
            <w:proofErr w:type="gramEnd"/>
            <w:r w:rsidRPr="001F5A81">
              <w:rPr>
                <w:rFonts w:eastAsia="Times New Roman" w:cstheme="minorHAnsi"/>
                <w:color w:val="000000"/>
              </w:rPr>
              <w:t xml:space="preserve"> horse has some respiratory issues and possibly heaves.  Currently requires no medical intervention but be aware.</w:t>
            </w:r>
          </w:p>
          <w:p w14:paraId="78E55FE8"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Somewhat Feral but halters and leads</w:t>
            </w:r>
          </w:p>
        </w:tc>
      </w:tr>
      <w:tr w:rsidR="00D90590" w:rsidRPr="001F5A81" w14:paraId="63EDC72A" w14:textId="77777777" w:rsidTr="00D90590">
        <w:trPr>
          <w:trHeight w:val="600"/>
          <w:tblHeader/>
        </w:trPr>
        <w:tc>
          <w:tcPr>
            <w:tcW w:w="1391" w:type="dxa"/>
            <w:noWrap/>
            <w:vAlign w:val="bottom"/>
            <w:hideMark/>
          </w:tcPr>
          <w:p w14:paraId="3719CE61"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Horse</w:t>
            </w:r>
          </w:p>
        </w:tc>
        <w:tc>
          <w:tcPr>
            <w:tcW w:w="1161" w:type="dxa"/>
            <w:tcBorders>
              <w:top w:val="nil"/>
              <w:left w:val="single" w:sz="4" w:space="0" w:color="C0C0C0"/>
              <w:bottom w:val="single" w:sz="4" w:space="0" w:color="C0C0C0"/>
              <w:right w:val="single" w:sz="4" w:space="0" w:color="C0C0C0"/>
            </w:tcBorders>
            <w:vAlign w:val="bottom"/>
            <w:hideMark/>
          </w:tcPr>
          <w:p w14:paraId="740F2405"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Jackson</w:t>
            </w:r>
          </w:p>
        </w:tc>
        <w:tc>
          <w:tcPr>
            <w:tcW w:w="1272" w:type="dxa"/>
            <w:noWrap/>
            <w:vAlign w:val="bottom"/>
            <w:hideMark/>
          </w:tcPr>
          <w:p w14:paraId="03E5CA48"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Neutered Male</w:t>
            </w:r>
          </w:p>
        </w:tc>
        <w:tc>
          <w:tcPr>
            <w:tcW w:w="663" w:type="dxa"/>
            <w:noWrap/>
            <w:vAlign w:val="bottom"/>
            <w:hideMark/>
          </w:tcPr>
          <w:p w14:paraId="218DE661"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2003</w:t>
            </w:r>
          </w:p>
        </w:tc>
        <w:tc>
          <w:tcPr>
            <w:tcW w:w="850" w:type="dxa"/>
            <w:noWrap/>
            <w:vAlign w:val="bottom"/>
            <w:hideMark/>
          </w:tcPr>
          <w:p w14:paraId="5BCBCFE2"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2012</w:t>
            </w:r>
          </w:p>
        </w:tc>
        <w:tc>
          <w:tcPr>
            <w:tcW w:w="1183" w:type="dxa"/>
            <w:tcBorders>
              <w:top w:val="nil"/>
              <w:left w:val="single" w:sz="4" w:space="0" w:color="C0C0C0"/>
              <w:bottom w:val="single" w:sz="4" w:space="0" w:color="C0C0C0"/>
              <w:right w:val="single" w:sz="4" w:space="0" w:color="C0C0C0"/>
            </w:tcBorders>
            <w:vAlign w:val="bottom"/>
            <w:hideMark/>
          </w:tcPr>
          <w:p w14:paraId="34F2F73B"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South 2 &amp; 3</w:t>
            </w:r>
          </w:p>
        </w:tc>
        <w:tc>
          <w:tcPr>
            <w:tcW w:w="3575" w:type="dxa"/>
            <w:tcBorders>
              <w:top w:val="nil"/>
              <w:left w:val="single" w:sz="4" w:space="0" w:color="C0C0C0"/>
              <w:bottom w:val="single" w:sz="4" w:space="0" w:color="C0C0C0"/>
              <w:right w:val="single" w:sz="4" w:space="0" w:color="C0C0C0"/>
            </w:tcBorders>
            <w:hideMark/>
          </w:tcPr>
          <w:p w14:paraId="68035C03"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none</w:t>
            </w:r>
          </w:p>
        </w:tc>
      </w:tr>
      <w:tr w:rsidR="00D90590" w:rsidRPr="001F5A81" w14:paraId="0C456FB2" w14:textId="77777777" w:rsidTr="00D90590">
        <w:trPr>
          <w:trHeight w:val="300"/>
          <w:tblHeader/>
        </w:trPr>
        <w:tc>
          <w:tcPr>
            <w:tcW w:w="1391" w:type="dxa"/>
            <w:noWrap/>
            <w:vAlign w:val="bottom"/>
            <w:hideMark/>
          </w:tcPr>
          <w:p w14:paraId="33FE7B90"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Horse</w:t>
            </w:r>
          </w:p>
        </w:tc>
        <w:tc>
          <w:tcPr>
            <w:tcW w:w="1161" w:type="dxa"/>
            <w:tcBorders>
              <w:top w:val="nil"/>
              <w:left w:val="single" w:sz="4" w:space="0" w:color="C0C0C0"/>
              <w:bottom w:val="single" w:sz="4" w:space="0" w:color="C0C0C0"/>
              <w:right w:val="single" w:sz="4" w:space="0" w:color="C0C0C0"/>
            </w:tcBorders>
            <w:vAlign w:val="bottom"/>
            <w:hideMark/>
          </w:tcPr>
          <w:p w14:paraId="44D70CF8"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Lil' Girl</w:t>
            </w:r>
          </w:p>
        </w:tc>
        <w:tc>
          <w:tcPr>
            <w:tcW w:w="1272" w:type="dxa"/>
            <w:noWrap/>
            <w:vAlign w:val="bottom"/>
            <w:hideMark/>
          </w:tcPr>
          <w:p w14:paraId="09194EC7"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Female</w:t>
            </w:r>
          </w:p>
        </w:tc>
        <w:tc>
          <w:tcPr>
            <w:tcW w:w="663" w:type="dxa"/>
            <w:noWrap/>
            <w:vAlign w:val="bottom"/>
            <w:hideMark/>
          </w:tcPr>
          <w:p w14:paraId="2AEFE31D"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2013</w:t>
            </w:r>
          </w:p>
        </w:tc>
        <w:tc>
          <w:tcPr>
            <w:tcW w:w="850" w:type="dxa"/>
            <w:noWrap/>
            <w:vAlign w:val="bottom"/>
            <w:hideMark/>
          </w:tcPr>
          <w:p w14:paraId="4FE89990"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2016</w:t>
            </w:r>
          </w:p>
        </w:tc>
        <w:tc>
          <w:tcPr>
            <w:tcW w:w="1183" w:type="dxa"/>
            <w:tcBorders>
              <w:top w:val="nil"/>
              <w:left w:val="single" w:sz="4" w:space="0" w:color="C0C0C0"/>
              <w:bottom w:val="single" w:sz="4" w:space="0" w:color="C0C0C0"/>
              <w:right w:val="single" w:sz="4" w:space="0" w:color="C0C0C0"/>
            </w:tcBorders>
            <w:vAlign w:val="bottom"/>
            <w:hideMark/>
          </w:tcPr>
          <w:p w14:paraId="295814D6"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North 2 &amp; 3</w:t>
            </w:r>
          </w:p>
        </w:tc>
        <w:tc>
          <w:tcPr>
            <w:tcW w:w="3575" w:type="dxa"/>
            <w:tcBorders>
              <w:top w:val="nil"/>
              <w:left w:val="single" w:sz="4" w:space="0" w:color="C0C0C0"/>
              <w:bottom w:val="single" w:sz="4" w:space="0" w:color="C0C0C0"/>
              <w:right w:val="single" w:sz="4" w:space="0" w:color="C0C0C0"/>
            </w:tcBorders>
            <w:hideMark/>
          </w:tcPr>
          <w:p w14:paraId="33242252"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feral</w:t>
            </w:r>
          </w:p>
        </w:tc>
      </w:tr>
      <w:tr w:rsidR="00D90590" w:rsidRPr="001F5A81" w14:paraId="403B883A" w14:textId="77777777" w:rsidTr="00D90590">
        <w:trPr>
          <w:trHeight w:val="300"/>
          <w:tblHeader/>
        </w:trPr>
        <w:tc>
          <w:tcPr>
            <w:tcW w:w="1391" w:type="dxa"/>
            <w:noWrap/>
            <w:vAlign w:val="bottom"/>
            <w:hideMark/>
          </w:tcPr>
          <w:p w14:paraId="5EDAB337"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Horse</w:t>
            </w:r>
          </w:p>
        </w:tc>
        <w:tc>
          <w:tcPr>
            <w:tcW w:w="1161" w:type="dxa"/>
            <w:tcBorders>
              <w:top w:val="nil"/>
              <w:left w:val="single" w:sz="4" w:space="0" w:color="C0C0C0"/>
              <w:bottom w:val="single" w:sz="4" w:space="0" w:color="C0C0C0"/>
              <w:right w:val="single" w:sz="4" w:space="0" w:color="C0C0C0"/>
            </w:tcBorders>
            <w:vAlign w:val="bottom"/>
            <w:hideMark/>
          </w:tcPr>
          <w:p w14:paraId="071A1DA0"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Hank</w:t>
            </w:r>
          </w:p>
        </w:tc>
        <w:tc>
          <w:tcPr>
            <w:tcW w:w="1272" w:type="dxa"/>
            <w:noWrap/>
            <w:vAlign w:val="bottom"/>
            <w:hideMark/>
          </w:tcPr>
          <w:p w14:paraId="0FEF3209"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Neutered Male</w:t>
            </w:r>
          </w:p>
        </w:tc>
        <w:tc>
          <w:tcPr>
            <w:tcW w:w="663" w:type="dxa"/>
            <w:noWrap/>
            <w:vAlign w:val="bottom"/>
            <w:hideMark/>
          </w:tcPr>
          <w:p w14:paraId="665F2B81"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2011</w:t>
            </w:r>
          </w:p>
        </w:tc>
        <w:tc>
          <w:tcPr>
            <w:tcW w:w="850" w:type="dxa"/>
            <w:noWrap/>
            <w:vAlign w:val="bottom"/>
            <w:hideMark/>
          </w:tcPr>
          <w:p w14:paraId="6C14E274"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2016</w:t>
            </w:r>
          </w:p>
        </w:tc>
        <w:tc>
          <w:tcPr>
            <w:tcW w:w="1183" w:type="dxa"/>
            <w:tcBorders>
              <w:top w:val="nil"/>
              <w:left w:val="single" w:sz="4" w:space="0" w:color="C0C0C0"/>
              <w:bottom w:val="single" w:sz="4" w:space="0" w:color="C0C0C0"/>
              <w:right w:val="single" w:sz="4" w:space="0" w:color="C0C0C0"/>
            </w:tcBorders>
            <w:vAlign w:val="bottom"/>
            <w:hideMark/>
          </w:tcPr>
          <w:p w14:paraId="7840803C"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South 1</w:t>
            </w:r>
          </w:p>
        </w:tc>
        <w:tc>
          <w:tcPr>
            <w:tcW w:w="3575" w:type="dxa"/>
            <w:tcBorders>
              <w:top w:val="nil"/>
              <w:left w:val="single" w:sz="4" w:space="0" w:color="C0C0C0"/>
              <w:bottom w:val="single" w:sz="4" w:space="0" w:color="C0C0C0"/>
              <w:right w:val="single" w:sz="4" w:space="0" w:color="C0C0C0"/>
            </w:tcBorders>
            <w:hideMark/>
          </w:tcPr>
          <w:p w14:paraId="5D8486FD"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none</w:t>
            </w:r>
          </w:p>
        </w:tc>
      </w:tr>
      <w:tr w:rsidR="00D90590" w:rsidRPr="001F5A81" w14:paraId="4D40C074" w14:textId="77777777" w:rsidTr="00D90590">
        <w:trPr>
          <w:trHeight w:val="300"/>
          <w:tblHeader/>
        </w:trPr>
        <w:tc>
          <w:tcPr>
            <w:tcW w:w="1391" w:type="dxa"/>
            <w:noWrap/>
            <w:vAlign w:val="bottom"/>
            <w:hideMark/>
          </w:tcPr>
          <w:p w14:paraId="46E5FDA0"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Horse</w:t>
            </w:r>
          </w:p>
        </w:tc>
        <w:tc>
          <w:tcPr>
            <w:tcW w:w="1161" w:type="dxa"/>
            <w:tcBorders>
              <w:top w:val="nil"/>
              <w:left w:val="single" w:sz="4" w:space="0" w:color="C0C0C0"/>
              <w:bottom w:val="single" w:sz="4" w:space="0" w:color="C0C0C0"/>
              <w:right w:val="single" w:sz="4" w:space="0" w:color="C0C0C0"/>
            </w:tcBorders>
            <w:vAlign w:val="bottom"/>
            <w:hideMark/>
          </w:tcPr>
          <w:p w14:paraId="003FB3D4"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Star</w:t>
            </w:r>
          </w:p>
        </w:tc>
        <w:tc>
          <w:tcPr>
            <w:tcW w:w="1272" w:type="dxa"/>
            <w:noWrap/>
            <w:vAlign w:val="bottom"/>
            <w:hideMark/>
          </w:tcPr>
          <w:p w14:paraId="26E2712F"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Male</w:t>
            </w:r>
          </w:p>
        </w:tc>
        <w:tc>
          <w:tcPr>
            <w:tcW w:w="663" w:type="dxa"/>
            <w:noWrap/>
            <w:vAlign w:val="bottom"/>
            <w:hideMark/>
          </w:tcPr>
          <w:p w14:paraId="581CCF26"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2010</w:t>
            </w:r>
          </w:p>
        </w:tc>
        <w:tc>
          <w:tcPr>
            <w:tcW w:w="850" w:type="dxa"/>
            <w:noWrap/>
            <w:vAlign w:val="bottom"/>
            <w:hideMark/>
          </w:tcPr>
          <w:p w14:paraId="6443BA12"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2016</w:t>
            </w:r>
          </w:p>
        </w:tc>
        <w:tc>
          <w:tcPr>
            <w:tcW w:w="1183" w:type="dxa"/>
            <w:tcBorders>
              <w:top w:val="nil"/>
              <w:left w:val="single" w:sz="4" w:space="0" w:color="C0C0C0"/>
              <w:bottom w:val="single" w:sz="4" w:space="0" w:color="C0C0C0"/>
              <w:right w:val="single" w:sz="4" w:space="0" w:color="C0C0C0"/>
            </w:tcBorders>
            <w:vAlign w:val="bottom"/>
            <w:hideMark/>
          </w:tcPr>
          <w:p w14:paraId="15463981"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North 2 &amp; 3</w:t>
            </w:r>
          </w:p>
        </w:tc>
        <w:tc>
          <w:tcPr>
            <w:tcW w:w="3575" w:type="dxa"/>
            <w:tcBorders>
              <w:top w:val="nil"/>
              <w:left w:val="single" w:sz="4" w:space="0" w:color="C0C0C0"/>
              <w:bottom w:val="single" w:sz="4" w:space="0" w:color="C0C0C0"/>
              <w:right w:val="single" w:sz="4" w:space="0" w:color="C0C0C0"/>
            </w:tcBorders>
            <w:hideMark/>
          </w:tcPr>
          <w:p w14:paraId="4218D218"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feral</w:t>
            </w:r>
          </w:p>
        </w:tc>
      </w:tr>
      <w:tr w:rsidR="00D90590" w:rsidRPr="001F5A81" w14:paraId="746FAFD8" w14:textId="77777777" w:rsidTr="00D90590">
        <w:trPr>
          <w:trHeight w:val="300"/>
          <w:tblHeader/>
        </w:trPr>
        <w:tc>
          <w:tcPr>
            <w:tcW w:w="1391" w:type="dxa"/>
            <w:noWrap/>
            <w:vAlign w:val="bottom"/>
            <w:hideMark/>
          </w:tcPr>
          <w:p w14:paraId="482404E5"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Horse</w:t>
            </w:r>
          </w:p>
        </w:tc>
        <w:tc>
          <w:tcPr>
            <w:tcW w:w="1161" w:type="dxa"/>
            <w:tcBorders>
              <w:top w:val="nil"/>
              <w:left w:val="single" w:sz="4" w:space="0" w:color="C0C0C0"/>
              <w:bottom w:val="single" w:sz="4" w:space="0" w:color="C0C0C0"/>
              <w:right w:val="single" w:sz="4" w:space="0" w:color="C0C0C0"/>
            </w:tcBorders>
            <w:vAlign w:val="bottom"/>
            <w:hideMark/>
          </w:tcPr>
          <w:p w14:paraId="28DCAE78"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Stetson</w:t>
            </w:r>
          </w:p>
        </w:tc>
        <w:tc>
          <w:tcPr>
            <w:tcW w:w="1272" w:type="dxa"/>
            <w:noWrap/>
            <w:vAlign w:val="bottom"/>
            <w:hideMark/>
          </w:tcPr>
          <w:p w14:paraId="351DECF0"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Neutered Male</w:t>
            </w:r>
          </w:p>
        </w:tc>
        <w:tc>
          <w:tcPr>
            <w:tcW w:w="663" w:type="dxa"/>
            <w:noWrap/>
            <w:vAlign w:val="bottom"/>
            <w:hideMark/>
          </w:tcPr>
          <w:p w14:paraId="581787A1"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2003</w:t>
            </w:r>
          </w:p>
        </w:tc>
        <w:tc>
          <w:tcPr>
            <w:tcW w:w="850" w:type="dxa"/>
            <w:noWrap/>
            <w:vAlign w:val="bottom"/>
            <w:hideMark/>
          </w:tcPr>
          <w:p w14:paraId="19BB2087"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2012</w:t>
            </w:r>
          </w:p>
        </w:tc>
        <w:tc>
          <w:tcPr>
            <w:tcW w:w="1183" w:type="dxa"/>
            <w:tcBorders>
              <w:top w:val="nil"/>
              <w:left w:val="single" w:sz="4" w:space="0" w:color="C0C0C0"/>
              <w:bottom w:val="single" w:sz="4" w:space="0" w:color="C0C0C0"/>
              <w:right w:val="single" w:sz="4" w:space="0" w:color="C0C0C0"/>
            </w:tcBorders>
            <w:vAlign w:val="bottom"/>
            <w:hideMark/>
          </w:tcPr>
          <w:p w14:paraId="3ADBAA3E"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South 2 &amp; 3</w:t>
            </w:r>
          </w:p>
        </w:tc>
        <w:tc>
          <w:tcPr>
            <w:tcW w:w="3575" w:type="dxa"/>
            <w:tcBorders>
              <w:top w:val="nil"/>
              <w:left w:val="single" w:sz="4" w:space="0" w:color="C0C0C0"/>
              <w:bottom w:val="single" w:sz="4" w:space="0" w:color="C0C0C0"/>
              <w:right w:val="single" w:sz="4" w:space="0" w:color="C0C0C0"/>
            </w:tcBorders>
            <w:hideMark/>
          </w:tcPr>
          <w:p w14:paraId="181EE624"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Kicks</w:t>
            </w:r>
          </w:p>
        </w:tc>
      </w:tr>
      <w:tr w:rsidR="00D90590" w:rsidRPr="001F5A81" w14:paraId="01B765E1" w14:textId="77777777" w:rsidTr="00D90590">
        <w:trPr>
          <w:trHeight w:val="300"/>
          <w:tblHeader/>
        </w:trPr>
        <w:tc>
          <w:tcPr>
            <w:tcW w:w="1391" w:type="dxa"/>
            <w:noWrap/>
            <w:vAlign w:val="bottom"/>
            <w:hideMark/>
          </w:tcPr>
          <w:p w14:paraId="7BB9D738"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Horse</w:t>
            </w:r>
          </w:p>
        </w:tc>
        <w:tc>
          <w:tcPr>
            <w:tcW w:w="1161" w:type="dxa"/>
            <w:tcBorders>
              <w:top w:val="nil"/>
              <w:left w:val="single" w:sz="4" w:space="0" w:color="C0C0C0"/>
              <w:bottom w:val="single" w:sz="4" w:space="0" w:color="C0C0C0"/>
              <w:right w:val="single" w:sz="4" w:space="0" w:color="C0C0C0"/>
            </w:tcBorders>
            <w:vAlign w:val="bottom"/>
            <w:hideMark/>
          </w:tcPr>
          <w:p w14:paraId="238272F6"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Traveler</w:t>
            </w:r>
          </w:p>
        </w:tc>
        <w:tc>
          <w:tcPr>
            <w:tcW w:w="1272" w:type="dxa"/>
            <w:noWrap/>
            <w:vAlign w:val="bottom"/>
            <w:hideMark/>
          </w:tcPr>
          <w:p w14:paraId="5E810555"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Male</w:t>
            </w:r>
          </w:p>
        </w:tc>
        <w:tc>
          <w:tcPr>
            <w:tcW w:w="663" w:type="dxa"/>
            <w:noWrap/>
            <w:vAlign w:val="bottom"/>
            <w:hideMark/>
          </w:tcPr>
          <w:p w14:paraId="16B6700A"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2014</w:t>
            </w:r>
          </w:p>
        </w:tc>
        <w:tc>
          <w:tcPr>
            <w:tcW w:w="850" w:type="dxa"/>
            <w:noWrap/>
            <w:vAlign w:val="bottom"/>
            <w:hideMark/>
          </w:tcPr>
          <w:p w14:paraId="6FF4E128"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2016</w:t>
            </w:r>
          </w:p>
        </w:tc>
        <w:tc>
          <w:tcPr>
            <w:tcW w:w="1183" w:type="dxa"/>
            <w:tcBorders>
              <w:top w:val="nil"/>
              <w:left w:val="single" w:sz="4" w:space="0" w:color="C0C0C0"/>
              <w:bottom w:val="single" w:sz="4" w:space="0" w:color="C0C0C0"/>
              <w:right w:val="single" w:sz="4" w:space="0" w:color="C0C0C0"/>
            </w:tcBorders>
            <w:vAlign w:val="bottom"/>
            <w:hideMark/>
          </w:tcPr>
          <w:p w14:paraId="206EBE35"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North 2 &amp; 3</w:t>
            </w:r>
          </w:p>
        </w:tc>
        <w:tc>
          <w:tcPr>
            <w:tcW w:w="3575" w:type="dxa"/>
            <w:tcBorders>
              <w:top w:val="nil"/>
              <w:left w:val="single" w:sz="4" w:space="0" w:color="C0C0C0"/>
              <w:bottom w:val="single" w:sz="4" w:space="0" w:color="C0C0C0"/>
              <w:right w:val="single" w:sz="4" w:space="0" w:color="C0C0C0"/>
            </w:tcBorders>
            <w:hideMark/>
          </w:tcPr>
          <w:p w14:paraId="5383C8B3"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none</w:t>
            </w:r>
          </w:p>
        </w:tc>
      </w:tr>
      <w:tr w:rsidR="00D90590" w:rsidRPr="001F5A81" w14:paraId="5129A5B4" w14:textId="77777777" w:rsidTr="00D90590">
        <w:trPr>
          <w:trHeight w:val="300"/>
          <w:tblHeader/>
        </w:trPr>
        <w:tc>
          <w:tcPr>
            <w:tcW w:w="1391" w:type="dxa"/>
            <w:noWrap/>
            <w:vAlign w:val="bottom"/>
            <w:hideMark/>
          </w:tcPr>
          <w:p w14:paraId="73CC1CF6"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Donkey</w:t>
            </w:r>
          </w:p>
        </w:tc>
        <w:tc>
          <w:tcPr>
            <w:tcW w:w="1161" w:type="dxa"/>
            <w:tcBorders>
              <w:top w:val="nil"/>
              <w:left w:val="single" w:sz="4" w:space="0" w:color="C0C0C0"/>
              <w:bottom w:val="single" w:sz="4" w:space="0" w:color="C0C0C0"/>
              <w:right w:val="single" w:sz="4" w:space="0" w:color="C0C0C0"/>
            </w:tcBorders>
            <w:vAlign w:val="bottom"/>
            <w:hideMark/>
          </w:tcPr>
          <w:p w14:paraId="787FFA5C"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Buck</w:t>
            </w:r>
          </w:p>
        </w:tc>
        <w:tc>
          <w:tcPr>
            <w:tcW w:w="1272" w:type="dxa"/>
            <w:noWrap/>
            <w:vAlign w:val="bottom"/>
            <w:hideMark/>
          </w:tcPr>
          <w:p w14:paraId="60B4890A"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Neutered Male</w:t>
            </w:r>
          </w:p>
        </w:tc>
        <w:tc>
          <w:tcPr>
            <w:tcW w:w="663" w:type="dxa"/>
            <w:noWrap/>
            <w:vAlign w:val="bottom"/>
            <w:hideMark/>
          </w:tcPr>
          <w:p w14:paraId="08FA3AF3"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1995</w:t>
            </w:r>
          </w:p>
        </w:tc>
        <w:tc>
          <w:tcPr>
            <w:tcW w:w="850" w:type="dxa"/>
            <w:noWrap/>
            <w:vAlign w:val="bottom"/>
            <w:hideMark/>
          </w:tcPr>
          <w:p w14:paraId="02B4287D"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2015</w:t>
            </w:r>
          </w:p>
        </w:tc>
        <w:tc>
          <w:tcPr>
            <w:tcW w:w="1183" w:type="dxa"/>
            <w:tcBorders>
              <w:top w:val="nil"/>
              <w:left w:val="single" w:sz="4" w:space="0" w:color="C0C0C0"/>
              <w:bottom w:val="single" w:sz="4" w:space="0" w:color="C0C0C0"/>
              <w:right w:val="single" w:sz="4" w:space="0" w:color="C0C0C0"/>
            </w:tcBorders>
            <w:vAlign w:val="bottom"/>
            <w:hideMark/>
          </w:tcPr>
          <w:p w14:paraId="5481FD54"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Donkey Lot</w:t>
            </w:r>
          </w:p>
        </w:tc>
        <w:tc>
          <w:tcPr>
            <w:tcW w:w="3575" w:type="dxa"/>
            <w:tcBorders>
              <w:top w:val="nil"/>
              <w:left w:val="single" w:sz="4" w:space="0" w:color="C0C0C0"/>
              <w:bottom w:val="single" w:sz="4" w:space="0" w:color="C0C0C0"/>
              <w:right w:val="single" w:sz="4" w:space="0" w:color="C0C0C0"/>
            </w:tcBorders>
            <w:hideMark/>
          </w:tcPr>
          <w:p w14:paraId="19E06905"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Older Donkey, somewhat delicate physically and emotionally</w:t>
            </w:r>
          </w:p>
        </w:tc>
      </w:tr>
      <w:tr w:rsidR="00D90590" w:rsidRPr="001F5A81" w14:paraId="04E82C8F" w14:textId="77777777" w:rsidTr="00D90590">
        <w:trPr>
          <w:trHeight w:val="300"/>
          <w:tblHeader/>
        </w:trPr>
        <w:tc>
          <w:tcPr>
            <w:tcW w:w="1391" w:type="dxa"/>
            <w:noWrap/>
            <w:vAlign w:val="bottom"/>
            <w:hideMark/>
          </w:tcPr>
          <w:p w14:paraId="45C6CFC5"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Donkey</w:t>
            </w:r>
          </w:p>
        </w:tc>
        <w:tc>
          <w:tcPr>
            <w:tcW w:w="1161" w:type="dxa"/>
            <w:tcBorders>
              <w:top w:val="nil"/>
              <w:left w:val="single" w:sz="4" w:space="0" w:color="C0C0C0"/>
              <w:bottom w:val="nil"/>
              <w:right w:val="single" w:sz="4" w:space="0" w:color="C0C0C0"/>
            </w:tcBorders>
            <w:vAlign w:val="bottom"/>
            <w:hideMark/>
          </w:tcPr>
          <w:p w14:paraId="771D8930"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Bronco</w:t>
            </w:r>
          </w:p>
        </w:tc>
        <w:tc>
          <w:tcPr>
            <w:tcW w:w="1272" w:type="dxa"/>
            <w:noWrap/>
            <w:vAlign w:val="bottom"/>
            <w:hideMark/>
          </w:tcPr>
          <w:p w14:paraId="4324E15C"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Neutered Male</w:t>
            </w:r>
          </w:p>
        </w:tc>
        <w:tc>
          <w:tcPr>
            <w:tcW w:w="663" w:type="dxa"/>
            <w:noWrap/>
            <w:vAlign w:val="bottom"/>
            <w:hideMark/>
          </w:tcPr>
          <w:p w14:paraId="78E6680D"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1996</w:t>
            </w:r>
          </w:p>
        </w:tc>
        <w:tc>
          <w:tcPr>
            <w:tcW w:w="850" w:type="dxa"/>
            <w:noWrap/>
            <w:vAlign w:val="bottom"/>
            <w:hideMark/>
          </w:tcPr>
          <w:p w14:paraId="3A32AE90"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2015</w:t>
            </w:r>
          </w:p>
        </w:tc>
        <w:tc>
          <w:tcPr>
            <w:tcW w:w="1183" w:type="dxa"/>
            <w:tcBorders>
              <w:top w:val="nil"/>
              <w:left w:val="single" w:sz="4" w:space="0" w:color="C0C0C0"/>
              <w:bottom w:val="single" w:sz="4" w:space="0" w:color="C0C0C0"/>
              <w:right w:val="single" w:sz="4" w:space="0" w:color="C0C0C0"/>
            </w:tcBorders>
            <w:vAlign w:val="bottom"/>
            <w:hideMark/>
          </w:tcPr>
          <w:p w14:paraId="455F9D42"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Donkey Lot</w:t>
            </w:r>
          </w:p>
        </w:tc>
        <w:tc>
          <w:tcPr>
            <w:tcW w:w="3575" w:type="dxa"/>
            <w:tcBorders>
              <w:top w:val="nil"/>
              <w:left w:val="single" w:sz="4" w:space="0" w:color="C0C0C0"/>
              <w:bottom w:val="single" w:sz="4" w:space="0" w:color="C0C0C0"/>
              <w:right w:val="single" w:sz="4" w:space="0" w:color="C0C0C0"/>
            </w:tcBorders>
            <w:hideMark/>
          </w:tcPr>
          <w:p w14:paraId="0020C9BE"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none</w:t>
            </w:r>
          </w:p>
        </w:tc>
      </w:tr>
      <w:tr w:rsidR="00D90590" w:rsidRPr="001F5A81" w14:paraId="038B9E2C" w14:textId="77777777" w:rsidTr="00D90590">
        <w:trPr>
          <w:trHeight w:val="300"/>
          <w:tblHeader/>
        </w:trPr>
        <w:tc>
          <w:tcPr>
            <w:tcW w:w="1391" w:type="dxa"/>
            <w:noWrap/>
            <w:vAlign w:val="bottom"/>
            <w:hideMark/>
          </w:tcPr>
          <w:p w14:paraId="5A0215B5"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Donkey</w:t>
            </w:r>
          </w:p>
        </w:tc>
        <w:tc>
          <w:tcPr>
            <w:tcW w:w="1161" w:type="dxa"/>
            <w:tcBorders>
              <w:top w:val="nil"/>
              <w:left w:val="single" w:sz="4" w:space="0" w:color="C0C0C0"/>
              <w:bottom w:val="nil"/>
              <w:right w:val="single" w:sz="4" w:space="0" w:color="C0C0C0"/>
            </w:tcBorders>
            <w:vAlign w:val="bottom"/>
            <w:hideMark/>
          </w:tcPr>
          <w:p w14:paraId="1D07ABF7"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Mambo</w:t>
            </w:r>
          </w:p>
        </w:tc>
        <w:tc>
          <w:tcPr>
            <w:tcW w:w="1272" w:type="dxa"/>
            <w:noWrap/>
            <w:vAlign w:val="bottom"/>
            <w:hideMark/>
          </w:tcPr>
          <w:p w14:paraId="4A5CE2F2"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Neutered Male</w:t>
            </w:r>
          </w:p>
        </w:tc>
        <w:tc>
          <w:tcPr>
            <w:tcW w:w="663" w:type="dxa"/>
            <w:noWrap/>
            <w:vAlign w:val="bottom"/>
            <w:hideMark/>
          </w:tcPr>
          <w:p w14:paraId="687B2AF0"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2010</w:t>
            </w:r>
          </w:p>
        </w:tc>
        <w:tc>
          <w:tcPr>
            <w:tcW w:w="850" w:type="dxa"/>
            <w:noWrap/>
            <w:vAlign w:val="bottom"/>
            <w:hideMark/>
          </w:tcPr>
          <w:p w14:paraId="582B2EE6"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2015</w:t>
            </w:r>
          </w:p>
        </w:tc>
        <w:tc>
          <w:tcPr>
            <w:tcW w:w="1183" w:type="dxa"/>
            <w:tcBorders>
              <w:top w:val="nil"/>
              <w:left w:val="single" w:sz="4" w:space="0" w:color="C0C0C0"/>
              <w:bottom w:val="single" w:sz="4" w:space="0" w:color="C0C0C0"/>
              <w:right w:val="single" w:sz="4" w:space="0" w:color="C0C0C0"/>
            </w:tcBorders>
            <w:vAlign w:val="bottom"/>
            <w:hideMark/>
          </w:tcPr>
          <w:p w14:paraId="0BB3151C"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Donkey Lot</w:t>
            </w:r>
          </w:p>
        </w:tc>
        <w:tc>
          <w:tcPr>
            <w:tcW w:w="3575" w:type="dxa"/>
            <w:tcBorders>
              <w:top w:val="nil"/>
              <w:left w:val="single" w:sz="4" w:space="0" w:color="C0C0C0"/>
              <w:bottom w:val="single" w:sz="4" w:space="0" w:color="C0C0C0"/>
              <w:right w:val="single" w:sz="4" w:space="0" w:color="C0C0C0"/>
            </w:tcBorders>
            <w:hideMark/>
          </w:tcPr>
          <w:p w14:paraId="703D87B2"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none</w:t>
            </w:r>
          </w:p>
        </w:tc>
      </w:tr>
      <w:tr w:rsidR="00D90590" w:rsidRPr="001F5A81" w14:paraId="35C2D263" w14:textId="77777777" w:rsidTr="00D90590">
        <w:trPr>
          <w:trHeight w:val="300"/>
          <w:tblHeader/>
        </w:trPr>
        <w:tc>
          <w:tcPr>
            <w:tcW w:w="1391" w:type="dxa"/>
            <w:noWrap/>
            <w:vAlign w:val="bottom"/>
            <w:hideMark/>
          </w:tcPr>
          <w:p w14:paraId="1E3F9DAE"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Donkey</w:t>
            </w:r>
          </w:p>
        </w:tc>
        <w:tc>
          <w:tcPr>
            <w:tcW w:w="1161" w:type="dxa"/>
            <w:tcBorders>
              <w:top w:val="nil"/>
              <w:left w:val="single" w:sz="4" w:space="0" w:color="C0C0C0"/>
              <w:bottom w:val="nil"/>
              <w:right w:val="single" w:sz="4" w:space="0" w:color="C0C0C0"/>
            </w:tcBorders>
            <w:vAlign w:val="bottom"/>
            <w:hideMark/>
          </w:tcPr>
          <w:p w14:paraId="0990EFAF"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Jose</w:t>
            </w:r>
          </w:p>
        </w:tc>
        <w:tc>
          <w:tcPr>
            <w:tcW w:w="1272" w:type="dxa"/>
            <w:noWrap/>
            <w:vAlign w:val="bottom"/>
            <w:hideMark/>
          </w:tcPr>
          <w:p w14:paraId="1847CD64"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Neutered Male</w:t>
            </w:r>
          </w:p>
        </w:tc>
        <w:tc>
          <w:tcPr>
            <w:tcW w:w="663" w:type="dxa"/>
            <w:noWrap/>
            <w:vAlign w:val="bottom"/>
            <w:hideMark/>
          </w:tcPr>
          <w:p w14:paraId="159F2D61"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2010</w:t>
            </w:r>
          </w:p>
        </w:tc>
        <w:tc>
          <w:tcPr>
            <w:tcW w:w="850" w:type="dxa"/>
            <w:noWrap/>
            <w:vAlign w:val="bottom"/>
            <w:hideMark/>
          </w:tcPr>
          <w:p w14:paraId="169C909F"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2015</w:t>
            </w:r>
          </w:p>
        </w:tc>
        <w:tc>
          <w:tcPr>
            <w:tcW w:w="1183" w:type="dxa"/>
            <w:tcBorders>
              <w:top w:val="nil"/>
              <w:left w:val="single" w:sz="4" w:space="0" w:color="C0C0C0"/>
              <w:bottom w:val="single" w:sz="4" w:space="0" w:color="C0C0C0"/>
              <w:right w:val="single" w:sz="4" w:space="0" w:color="C0C0C0"/>
            </w:tcBorders>
            <w:vAlign w:val="bottom"/>
            <w:hideMark/>
          </w:tcPr>
          <w:p w14:paraId="0F64E7F3"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Donkey Lot</w:t>
            </w:r>
          </w:p>
        </w:tc>
        <w:tc>
          <w:tcPr>
            <w:tcW w:w="3575" w:type="dxa"/>
            <w:tcBorders>
              <w:top w:val="nil"/>
              <w:left w:val="single" w:sz="4" w:space="0" w:color="C0C0C0"/>
              <w:bottom w:val="single" w:sz="4" w:space="0" w:color="C0C0C0"/>
              <w:right w:val="single" w:sz="4" w:space="0" w:color="C0C0C0"/>
            </w:tcBorders>
            <w:hideMark/>
          </w:tcPr>
          <w:p w14:paraId="2D2313FE"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none</w:t>
            </w:r>
          </w:p>
        </w:tc>
      </w:tr>
      <w:tr w:rsidR="00D90590" w:rsidRPr="001F5A81" w14:paraId="7241193A" w14:textId="77777777" w:rsidTr="00D90590">
        <w:trPr>
          <w:trHeight w:val="300"/>
          <w:tblHeader/>
        </w:trPr>
        <w:tc>
          <w:tcPr>
            <w:tcW w:w="1391" w:type="dxa"/>
            <w:noWrap/>
            <w:vAlign w:val="bottom"/>
            <w:hideMark/>
          </w:tcPr>
          <w:p w14:paraId="0E0DF503"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Goat</w:t>
            </w:r>
          </w:p>
        </w:tc>
        <w:tc>
          <w:tcPr>
            <w:tcW w:w="1161" w:type="dxa"/>
            <w:tcBorders>
              <w:top w:val="nil"/>
              <w:left w:val="single" w:sz="4" w:space="0" w:color="C0C0C0"/>
              <w:bottom w:val="nil"/>
              <w:right w:val="single" w:sz="4" w:space="0" w:color="C0C0C0"/>
            </w:tcBorders>
            <w:vAlign w:val="bottom"/>
            <w:hideMark/>
          </w:tcPr>
          <w:p w14:paraId="487D2DC9"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Bo</w:t>
            </w:r>
          </w:p>
        </w:tc>
        <w:tc>
          <w:tcPr>
            <w:tcW w:w="1272" w:type="dxa"/>
            <w:noWrap/>
            <w:vAlign w:val="bottom"/>
            <w:hideMark/>
          </w:tcPr>
          <w:p w14:paraId="05524C9E"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Male</w:t>
            </w:r>
          </w:p>
        </w:tc>
        <w:tc>
          <w:tcPr>
            <w:tcW w:w="663" w:type="dxa"/>
            <w:noWrap/>
            <w:vAlign w:val="bottom"/>
            <w:hideMark/>
          </w:tcPr>
          <w:p w14:paraId="4151FFA6"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2010</w:t>
            </w:r>
          </w:p>
        </w:tc>
        <w:tc>
          <w:tcPr>
            <w:tcW w:w="850" w:type="dxa"/>
            <w:noWrap/>
            <w:vAlign w:val="bottom"/>
            <w:hideMark/>
          </w:tcPr>
          <w:p w14:paraId="01C94A44"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2012</w:t>
            </w:r>
          </w:p>
        </w:tc>
        <w:tc>
          <w:tcPr>
            <w:tcW w:w="1183" w:type="dxa"/>
            <w:noWrap/>
            <w:vAlign w:val="bottom"/>
            <w:hideMark/>
          </w:tcPr>
          <w:p w14:paraId="2232C6B5" w14:textId="77777777" w:rsidR="00D90590" w:rsidRPr="001F5A81" w:rsidRDefault="00D90590">
            <w:pPr>
              <w:rPr>
                <w:rFonts w:eastAsia="Times New Roman" w:cstheme="minorHAnsi"/>
                <w:color w:val="000000"/>
              </w:rPr>
            </w:pPr>
          </w:p>
        </w:tc>
        <w:tc>
          <w:tcPr>
            <w:tcW w:w="3575" w:type="dxa"/>
            <w:hideMark/>
          </w:tcPr>
          <w:p w14:paraId="10FDC37C"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none</w:t>
            </w:r>
          </w:p>
        </w:tc>
      </w:tr>
      <w:tr w:rsidR="00D90590" w:rsidRPr="001F5A81" w14:paraId="62DCC0FD" w14:textId="77777777" w:rsidTr="00D90590">
        <w:trPr>
          <w:trHeight w:val="300"/>
          <w:tblHeader/>
        </w:trPr>
        <w:tc>
          <w:tcPr>
            <w:tcW w:w="1391" w:type="dxa"/>
            <w:noWrap/>
            <w:vAlign w:val="bottom"/>
            <w:hideMark/>
          </w:tcPr>
          <w:p w14:paraId="4671B437"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Goat</w:t>
            </w:r>
          </w:p>
        </w:tc>
        <w:tc>
          <w:tcPr>
            <w:tcW w:w="1161" w:type="dxa"/>
            <w:tcBorders>
              <w:top w:val="nil"/>
              <w:left w:val="single" w:sz="4" w:space="0" w:color="C0C0C0"/>
              <w:bottom w:val="nil"/>
              <w:right w:val="single" w:sz="4" w:space="0" w:color="C0C0C0"/>
            </w:tcBorders>
            <w:vAlign w:val="bottom"/>
            <w:hideMark/>
          </w:tcPr>
          <w:p w14:paraId="131B7C6C"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Everest</w:t>
            </w:r>
          </w:p>
        </w:tc>
        <w:tc>
          <w:tcPr>
            <w:tcW w:w="1272" w:type="dxa"/>
            <w:noWrap/>
            <w:vAlign w:val="bottom"/>
            <w:hideMark/>
          </w:tcPr>
          <w:p w14:paraId="2080F7EE"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Male</w:t>
            </w:r>
          </w:p>
        </w:tc>
        <w:tc>
          <w:tcPr>
            <w:tcW w:w="663" w:type="dxa"/>
            <w:noWrap/>
            <w:vAlign w:val="bottom"/>
            <w:hideMark/>
          </w:tcPr>
          <w:p w14:paraId="0EB41DE3"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2010</w:t>
            </w:r>
          </w:p>
        </w:tc>
        <w:tc>
          <w:tcPr>
            <w:tcW w:w="850" w:type="dxa"/>
            <w:noWrap/>
            <w:vAlign w:val="bottom"/>
            <w:hideMark/>
          </w:tcPr>
          <w:p w14:paraId="2EEB3853"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2012</w:t>
            </w:r>
          </w:p>
        </w:tc>
        <w:tc>
          <w:tcPr>
            <w:tcW w:w="1183" w:type="dxa"/>
            <w:noWrap/>
            <w:vAlign w:val="bottom"/>
            <w:hideMark/>
          </w:tcPr>
          <w:p w14:paraId="10DC9E19" w14:textId="77777777" w:rsidR="00D90590" w:rsidRPr="001F5A81" w:rsidRDefault="00D90590">
            <w:pPr>
              <w:rPr>
                <w:rFonts w:eastAsia="Times New Roman" w:cstheme="minorHAnsi"/>
                <w:color w:val="000000"/>
              </w:rPr>
            </w:pPr>
          </w:p>
        </w:tc>
        <w:tc>
          <w:tcPr>
            <w:tcW w:w="3575" w:type="dxa"/>
            <w:hideMark/>
          </w:tcPr>
          <w:p w14:paraId="7AA9E5AB"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none</w:t>
            </w:r>
          </w:p>
        </w:tc>
      </w:tr>
      <w:tr w:rsidR="00D90590" w:rsidRPr="001F5A81" w14:paraId="6450F004" w14:textId="77777777" w:rsidTr="00D90590">
        <w:trPr>
          <w:trHeight w:val="300"/>
          <w:tblHeader/>
        </w:trPr>
        <w:tc>
          <w:tcPr>
            <w:tcW w:w="1391" w:type="dxa"/>
            <w:noWrap/>
            <w:vAlign w:val="center"/>
            <w:hideMark/>
          </w:tcPr>
          <w:p w14:paraId="49E48B18" w14:textId="77777777" w:rsidR="00D90590" w:rsidRPr="001F5A81" w:rsidRDefault="00D90590">
            <w:pPr>
              <w:spacing w:after="0" w:line="240" w:lineRule="auto"/>
              <w:jc w:val="center"/>
              <w:rPr>
                <w:rFonts w:eastAsia="Times New Roman" w:cstheme="minorHAnsi"/>
                <w:b/>
                <w:bCs/>
                <w:color w:val="000000"/>
              </w:rPr>
            </w:pPr>
            <w:r w:rsidRPr="001F5A81">
              <w:rPr>
                <w:rFonts w:eastAsia="Times New Roman" w:cstheme="minorHAnsi"/>
                <w:b/>
                <w:bCs/>
                <w:color w:val="000000"/>
              </w:rPr>
              <w:lastRenderedPageBreak/>
              <w:t>Species name: Common</w:t>
            </w:r>
          </w:p>
        </w:tc>
        <w:tc>
          <w:tcPr>
            <w:tcW w:w="1161" w:type="dxa"/>
            <w:tcBorders>
              <w:top w:val="nil"/>
              <w:left w:val="single" w:sz="4" w:space="0" w:color="C0C0C0"/>
              <w:bottom w:val="nil"/>
              <w:right w:val="single" w:sz="4" w:space="0" w:color="C0C0C0"/>
            </w:tcBorders>
            <w:vAlign w:val="center"/>
            <w:hideMark/>
          </w:tcPr>
          <w:p w14:paraId="5FB8E1BF" w14:textId="77777777" w:rsidR="00D90590" w:rsidRPr="001F5A81" w:rsidRDefault="00D90590">
            <w:pPr>
              <w:spacing w:after="0" w:line="240" w:lineRule="auto"/>
              <w:jc w:val="center"/>
              <w:rPr>
                <w:rFonts w:eastAsia="Times New Roman" w:cstheme="minorHAnsi"/>
                <w:b/>
                <w:bCs/>
                <w:color w:val="000000"/>
              </w:rPr>
            </w:pPr>
            <w:r w:rsidRPr="001F5A81">
              <w:rPr>
                <w:rFonts w:eastAsia="Times New Roman" w:cstheme="minorHAnsi"/>
                <w:b/>
                <w:bCs/>
                <w:color w:val="000000"/>
              </w:rPr>
              <w:t>Name and/or other forms of ID used at sanctuary</w:t>
            </w:r>
          </w:p>
        </w:tc>
        <w:tc>
          <w:tcPr>
            <w:tcW w:w="1272" w:type="dxa"/>
            <w:noWrap/>
            <w:vAlign w:val="center"/>
            <w:hideMark/>
          </w:tcPr>
          <w:p w14:paraId="52B947E8" w14:textId="77777777" w:rsidR="00D90590" w:rsidRPr="001F5A81" w:rsidRDefault="00D90590">
            <w:pPr>
              <w:spacing w:after="0" w:line="240" w:lineRule="auto"/>
              <w:jc w:val="center"/>
              <w:rPr>
                <w:rFonts w:eastAsia="Times New Roman" w:cstheme="minorHAnsi"/>
                <w:b/>
                <w:bCs/>
                <w:color w:val="000000"/>
              </w:rPr>
            </w:pPr>
            <w:r w:rsidRPr="001F5A81">
              <w:rPr>
                <w:rFonts w:eastAsia="Times New Roman" w:cstheme="minorHAnsi"/>
                <w:b/>
                <w:bCs/>
                <w:color w:val="000000"/>
              </w:rPr>
              <w:t>Sex (Dropdown Menu)</w:t>
            </w:r>
          </w:p>
        </w:tc>
        <w:tc>
          <w:tcPr>
            <w:tcW w:w="663" w:type="dxa"/>
            <w:noWrap/>
            <w:vAlign w:val="center"/>
            <w:hideMark/>
          </w:tcPr>
          <w:p w14:paraId="29088239" w14:textId="77777777" w:rsidR="00D90590" w:rsidRPr="001F5A81" w:rsidRDefault="00D90590">
            <w:pPr>
              <w:spacing w:after="0" w:line="240" w:lineRule="auto"/>
              <w:jc w:val="center"/>
              <w:rPr>
                <w:rFonts w:eastAsia="Times New Roman" w:cstheme="minorHAnsi"/>
                <w:b/>
                <w:bCs/>
                <w:color w:val="000000"/>
              </w:rPr>
            </w:pPr>
            <w:r w:rsidRPr="001F5A81">
              <w:rPr>
                <w:rFonts w:eastAsia="Times New Roman" w:cstheme="minorHAnsi"/>
                <w:b/>
                <w:bCs/>
                <w:color w:val="000000"/>
              </w:rPr>
              <w:t>Est. year of birth</w:t>
            </w:r>
          </w:p>
        </w:tc>
        <w:tc>
          <w:tcPr>
            <w:tcW w:w="850" w:type="dxa"/>
            <w:noWrap/>
            <w:vAlign w:val="center"/>
            <w:hideMark/>
          </w:tcPr>
          <w:p w14:paraId="4678909C" w14:textId="77777777" w:rsidR="00D90590" w:rsidRPr="001F5A81" w:rsidRDefault="00D90590">
            <w:pPr>
              <w:spacing w:after="0" w:line="240" w:lineRule="auto"/>
              <w:jc w:val="center"/>
              <w:rPr>
                <w:rFonts w:eastAsia="Times New Roman" w:cstheme="minorHAnsi"/>
                <w:b/>
                <w:bCs/>
                <w:color w:val="000000"/>
              </w:rPr>
            </w:pPr>
            <w:r w:rsidRPr="001F5A81">
              <w:rPr>
                <w:rFonts w:eastAsia="Times New Roman" w:cstheme="minorHAnsi"/>
                <w:b/>
                <w:bCs/>
                <w:color w:val="000000"/>
              </w:rPr>
              <w:t xml:space="preserve">Year of arrival in facility </w:t>
            </w:r>
          </w:p>
        </w:tc>
        <w:tc>
          <w:tcPr>
            <w:tcW w:w="1183" w:type="dxa"/>
            <w:noWrap/>
            <w:vAlign w:val="center"/>
            <w:hideMark/>
          </w:tcPr>
          <w:p w14:paraId="1A508A97" w14:textId="77777777" w:rsidR="00D90590" w:rsidRPr="001F5A81" w:rsidRDefault="00D90590">
            <w:pPr>
              <w:spacing w:after="0" w:line="240" w:lineRule="auto"/>
              <w:jc w:val="center"/>
              <w:rPr>
                <w:rFonts w:eastAsia="Times New Roman" w:cstheme="minorHAnsi"/>
                <w:b/>
                <w:bCs/>
                <w:color w:val="000000"/>
              </w:rPr>
            </w:pPr>
            <w:r w:rsidRPr="001F5A81">
              <w:rPr>
                <w:rFonts w:eastAsia="Times New Roman" w:cstheme="minorHAnsi"/>
                <w:b/>
                <w:bCs/>
                <w:color w:val="000000"/>
              </w:rPr>
              <w:t>Enclosure ID (Name, Number, etc.)</w:t>
            </w:r>
          </w:p>
        </w:tc>
        <w:tc>
          <w:tcPr>
            <w:tcW w:w="3575" w:type="dxa"/>
          </w:tcPr>
          <w:p w14:paraId="1EE17522" w14:textId="77777777" w:rsidR="00D90590" w:rsidRPr="001F5A81" w:rsidRDefault="00D90590">
            <w:pPr>
              <w:spacing w:after="0" w:line="240" w:lineRule="auto"/>
              <w:jc w:val="center"/>
              <w:rPr>
                <w:rFonts w:eastAsia="Times New Roman" w:cstheme="minorHAnsi"/>
                <w:b/>
                <w:bCs/>
                <w:color w:val="000000"/>
              </w:rPr>
            </w:pPr>
          </w:p>
          <w:p w14:paraId="4A576E9F" w14:textId="77777777" w:rsidR="00D90590" w:rsidRPr="001F5A81" w:rsidRDefault="00D90590">
            <w:pPr>
              <w:spacing w:after="0" w:line="240" w:lineRule="auto"/>
              <w:jc w:val="center"/>
              <w:rPr>
                <w:rFonts w:eastAsia="Times New Roman" w:cstheme="minorHAnsi"/>
                <w:b/>
                <w:bCs/>
                <w:color w:val="000000"/>
              </w:rPr>
            </w:pPr>
          </w:p>
          <w:p w14:paraId="173B985D" w14:textId="77777777" w:rsidR="00D90590" w:rsidRPr="001F5A81" w:rsidRDefault="00D90590">
            <w:pPr>
              <w:spacing w:after="0" w:line="240" w:lineRule="auto"/>
              <w:jc w:val="center"/>
              <w:rPr>
                <w:rFonts w:eastAsia="Times New Roman" w:cstheme="minorHAnsi"/>
                <w:b/>
                <w:bCs/>
                <w:color w:val="000000"/>
              </w:rPr>
            </w:pPr>
            <w:r w:rsidRPr="001F5A81">
              <w:rPr>
                <w:rFonts w:eastAsia="Times New Roman" w:cstheme="minorHAnsi"/>
                <w:b/>
                <w:bCs/>
                <w:color w:val="000000"/>
              </w:rPr>
              <w:t xml:space="preserve">Special Needs </w:t>
            </w:r>
          </w:p>
        </w:tc>
      </w:tr>
      <w:tr w:rsidR="00D90590" w:rsidRPr="001F5A81" w14:paraId="71BA974C" w14:textId="77777777" w:rsidTr="00D90590">
        <w:trPr>
          <w:trHeight w:val="300"/>
          <w:tblHeader/>
        </w:trPr>
        <w:tc>
          <w:tcPr>
            <w:tcW w:w="1391" w:type="dxa"/>
            <w:noWrap/>
            <w:vAlign w:val="bottom"/>
            <w:hideMark/>
          </w:tcPr>
          <w:p w14:paraId="1014A731"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Goat</w:t>
            </w:r>
          </w:p>
        </w:tc>
        <w:tc>
          <w:tcPr>
            <w:tcW w:w="1161" w:type="dxa"/>
            <w:tcBorders>
              <w:top w:val="nil"/>
              <w:left w:val="single" w:sz="4" w:space="0" w:color="C0C0C0"/>
              <w:bottom w:val="nil"/>
              <w:right w:val="single" w:sz="4" w:space="0" w:color="C0C0C0"/>
            </w:tcBorders>
            <w:vAlign w:val="bottom"/>
            <w:hideMark/>
          </w:tcPr>
          <w:p w14:paraId="035EBF32"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Billy</w:t>
            </w:r>
          </w:p>
        </w:tc>
        <w:tc>
          <w:tcPr>
            <w:tcW w:w="1272" w:type="dxa"/>
            <w:noWrap/>
            <w:vAlign w:val="bottom"/>
            <w:hideMark/>
          </w:tcPr>
          <w:p w14:paraId="64D9A413"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Male</w:t>
            </w:r>
          </w:p>
        </w:tc>
        <w:tc>
          <w:tcPr>
            <w:tcW w:w="663" w:type="dxa"/>
            <w:noWrap/>
            <w:vAlign w:val="bottom"/>
            <w:hideMark/>
          </w:tcPr>
          <w:p w14:paraId="0C784E9D"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2010</w:t>
            </w:r>
          </w:p>
        </w:tc>
        <w:tc>
          <w:tcPr>
            <w:tcW w:w="850" w:type="dxa"/>
            <w:noWrap/>
            <w:vAlign w:val="bottom"/>
            <w:hideMark/>
          </w:tcPr>
          <w:p w14:paraId="7E6C8B1D"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2012</w:t>
            </w:r>
          </w:p>
        </w:tc>
        <w:tc>
          <w:tcPr>
            <w:tcW w:w="1183" w:type="dxa"/>
            <w:noWrap/>
            <w:vAlign w:val="bottom"/>
            <w:hideMark/>
          </w:tcPr>
          <w:p w14:paraId="2521CC93" w14:textId="77777777" w:rsidR="00D90590" w:rsidRPr="001F5A81" w:rsidRDefault="00D90590">
            <w:pPr>
              <w:rPr>
                <w:rFonts w:eastAsia="Times New Roman" w:cstheme="minorHAnsi"/>
                <w:color w:val="000000"/>
              </w:rPr>
            </w:pPr>
          </w:p>
        </w:tc>
        <w:tc>
          <w:tcPr>
            <w:tcW w:w="3575" w:type="dxa"/>
            <w:hideMark/>
          </w:tcPr>
          <w:p w14:paraId="1CB1F2C1"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Contracted right front hoof, walks slowly.  Give hi m time.</w:t>
            </w:r>
          </w:p>
        </w:tc>
      </w:tr>
      <w:tr w:rsidR="00D90590" w:rsidRPr="001F5A81" w14:paraId="5C6EB98B" w14:textId="77777777" w:rsidTr="00D90590">
        <w:trPr>
          <w:trHeight w:val="300"/>
          <w:tblHeader/>
        </w:trPr>
        <w:tc>
          <w:tcPr>
            <w:tcW w:w="1391" w:type="dxa"/>
            <w:noWrap/>
            <w:vAlign w:val="bottom"/>
            <w:hideMark/>
          </w:tcPr>
          <w:p w14:paraId="1E4B3FDD"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Goat</w:t>
            </w:r>
          </w:p>
        </w:tc>
        <w:tc>
          <w:tcPr>
            <w:tcW w:w="1161" w:type="dxa"/>
            <w:tcBorders>
              <w:top w:val="nil"/>
              <w:left w:val="single" w:sz="4" w:space="0" w:color="C0C0C0"/>
              <w:bottom w:val="nil"/>
              <w:right w:val="single" w:sz="4" w:space="0" w:color="C0C0C0"/>
            </w:tcBorders>
            <w:vAlign w:val="bottom"/>
            <w:hideMark/>
          </w:tcPr>
          <w:p w14:paraId="47DDC180"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Sugar</w:t>
            </w:r>
          </w:p>
        </w:tc>
        <w:tc>
          <w:tcPr>
            <w:tcW w:w="1272" w:type="dxa"/>
            <w:noWrap/>
            <w:vAlign w:val="bottom"/>
            <w:hideMark/>
          </w:tcPr>
          <w:p w14:paraId="21551887"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Female</w:t>
            </w:r>
          </w:p>
        </w:tc>
        <w:tc>
          <w:tcPr>
            <w:tcW w:w="663" w:type="dxa"/>
            <w:noWrap/>
            <w:vAlign w:val="bottom"/>
            <w:hideMark/>
          </w:tcPr>
          <w:p w14:paraId="589AC264"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2010</w:t>
            </w:r>
          </w:p>
        </w:tc>
        <w:tc>
          <w:tcPr>
            <w:tcW w:w="850" w:type="dxa"/>
            <w:noWrap/>
            <w:vAlign w:val="bottom"/>
            <w:hideMark/>
          </w:tcPr>
          <w:p w14:paraId="44205DE1"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2012</w:t>
            </w:r>
          </w:p>
        </w:tc>
        <w:tc>
          <w:tcPr>
            <w:tcW w:w="1183" w:type="dxa"/>
            <w:noWrap/>
            <w:vAlign w:val="bottom"/>
            <w:hideMark/>
          </w:tcPr>
          <w:p w14:paraId="28BE5BA1" w14:textId="77777777" w:rsidR="00D90590" w:rsidRPr="001F5A81" w:rsidRDefault="00D90590">
            <w:pPr>
              <w:rPr>
                <w:rFonts w:eastAsia="Times New Roman" w:cstheme="minorHAnsi"/>
                <w:color w:val="000000"/>
              </w:rPr>
            </w:pPr>
          </w:p>
        </w:tc>
        <w:tc>
          <w:tcPr>
            <w:tcW w:w="3575" w:type="dxa"/>
            <w:hideMark/>
          </w:tcPr>
          <w:p w14:paraId="29CDEFA1"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none</w:t>
            </w:r>
          </w:p>
        </w:tc>
      </w:tr>
      <w:tr w:rsidR="00D90590" w:rsidRPr="001F5A81" w14:paraId="7EAC1BD3" w14:textId="77777777" w:rsidTr="00D90590">
        <w:trPr>
          <w:trHeight w:val="300"/>
          <w:tblHeader/>
        </w:trPr>
        <w:tc>
          <w:tcPr>
            <w:tcW w:w="1391" w:type="dxa"/>
            <w:noWrap/>
            <w:vAlign w:val="bottom"/>
            <w:hideMark/>
          </w:tcPr>
          <w:p w14:paraId="1ED10355"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Goat</w:t>
            </w:r>
          </w:p>
        </w:tc>
        <w:tc>
          <w:tcPr>
            <w:tcW w:w="1161" w:type="dxa"/>
            <w:tcBorders>
              <w:top w:val="nil"/>
              <w:left w:val="single" w:sz="4" w:space="0" w:color="C0C0C0"/>
              <w:bottom w:val="nil"/>
              <w:right w:val="single" w:sz="4" w:space="0" w:color="C0C0C0"/>
            </w:tcBorders>
            <w:vAlign w:val="bottom"/>
            <w:hideMark/>
          </w:tcPr>
          <w:p w14:paraId="537994B1"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Prissy</w:t>
            </w:r>
          </w:p>
        </w:tc>
        <w:tc>
          <w:tcPr>
            <w:tcW w:w="1272" w:type="dxa"/>
            <w:noWrap/>
            <w:vAlign w:val="bottom"/>
            <w:hideMark/>
          </w:tcPr>
          <w:p w14:paraId="7A4A28B5"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Female</w:t>
            </w:r>
          </w:p>
        </w:tc>
        <w:tc>
          <w:tcPr>
            <w:tcW w:w="663" w:type="dxa"/>
            <w:noWrap/>
            <w:vAlign w:val="bottom"/>
            <w:hideMark/>
          </w:tcPr>
          <w:p w14:paraId="0A08A2DD"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2014</w:t>
            </w:r>
          </w:p>
        </w:tc>
        <w:tc>
          <w:tcPr>
            <w:tcW w:w="850" w:type="dxa"/>
            <w:noWrap/>
            <w:vAlign w:val="bottom"/>
            <w:hideMark/>
          </w:tcPr>
          <w:p w14:paraId="085CBC8C"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2014</w:t>
            </w:r>
          </w:p>
        </w:tc>
        <w:tc>
          <w:tcPr>
            <w:tcW w:w="1183" w:type="dxa"/>
            <w:noWrap/>
            <w:vAlign w:val="bottom"/>
            <w:hideMark/>
          </w:tcPr>
          <w:p w14:paraId="68BA0C8A" w14:textId="77777777" w:rsidR="00D90590" w:rsidRPr="001F5A81" w:rsidRDefault="00D90590">
            <w:pPr>
              <w:rPr>
                <w:rFonts w:eastAsia="Times New Roman" w:cstheme="minorHAnsi"/>
                <w:color w:val="000000"/>
              </w:rPr>
            </w:pPr>
          </w:p>
        </w:tc>
        <w:tc>
          <w:tcPr>
            <w:tcW w:w="3575" w:type="dxa"/>
            <w:hideMark/>
          </w:tcPr>
          <w:p w14:paraId="4480077D"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none</w:t>
            </w:r>
          </w:p>
        </w:tc>
      </w:tr>
      <w:tr w:rsidR="00D90590" w:rsidRPr="001F5A81" w14:paraId="276CD6C2" w14:textId="77777777" w:rsidTr="00D90590">
        <w:trPr>
          <w:trHeight w:val="300"/>
          <w:tblHeader/>
        </w:trPr>
        <w:tc>
          <w:tcPr>
            <w:tcW w:w="1391" w:type="dxa"/>
            <w:noWrap/>
            <w:vAlign w:val="bottom"/>
            <w:hideMark/>
          </w:tcPr>
          <w:p w14:paraId="2BB4708E"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Goat</w:t>
            </w:r>
          </w:p>
        </w:tc>
        <w:tc>
          <w:tcPr>
            <w:tcW w:w="1161" w:type="dxa"/>
            <w:tcBorders>
              <w:top w:val="nil"/>
              <w:left w:val="single" w:sz="4" w:space="0" w:color="C0C0C0"/>
              <w:bottom w:val="nil"/>
              <w:right w:val="single" w:sz="4" w:space="0" w:color="C0C0C0"/>
            </w:tcBorders>
            <w:vAlign w:val="bottom"/>
            <w:hideMark/>
          </w:tcPr>
          <w:p w14:paraId="444EB7A6"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Missy</w:t>
            </w:r>
          </w:p>
        </w:tc>
        <w:tc>
          <w:tcPr>
            <w:tcW w:w="1272" w:type="dxa"/>
            <w:noWrap/>
            <w:vAlign w:val="bottom"/>
            <w:hideMark/>
          </w:tcPr>
          <w:p w14:paraId="1AE840C3"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Female</w:t>
            </w:r>
          </w:p>
        </w:tc>
        <w:tc>
          <w:tcPr>
            <w:tcW w:w="663" w:type="dxa"/>
            <w:noWrap/>
            <w:vAlign w:val="bottom"/>
            <w:hideMark/>
          </w:tcPr>
          <w:p w14:paraId="5B092A11"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2014</w:t>
            </w:r>
          </w:p>
        </w:tc>
        <w:tc>
          <w:tcPr>
            <w:tcW w:w="850" w:type="dxa"/>
            <w:noWrap/>
            <w:vAlign w:val="bottom"/>
            <w:hideMark/>
          </w:tcPr>
          <w:p w14:paraId="099FB4FB"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2014</w:t>
            </w:r>
          </w:p>
        </w:tc>
        <w:tc>
          <w:tcPr>
            <w:tcW w:w="1183" w:type="dxa"/>
            <w:noWrap/>
            <w:vAlign w:val="bottom"/>
            <w:hideMark/>
          </w:tcPr>
          <w:p w14:paraId="4EEEBCC0" w14:textId="77777777" w:rsidR="00D90590" w:rsidRPr="001F5A81" w:rsidRDefault="00D90590">
            <w:pPr>
              <w:rPr>
                <w:rFonts w:eastAsia="Times New Roman" w:cstheme="minorHAnsi"/>
                <w:color w:val="000000"/>
              </w:rPr>
            </w:pPr>
          </w:p>
        </w:tc>
        <w:tc>
          <w:tcPr>
            <w:tcW w:w="3575" w:type="dxa"/>
            <w:hideMark/>
          </w:tcPr>
          <w:p w14:paraId="37CBFB1A"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none</w:t>
            </w:r>
          </w:p>
        </w:tc>
      </w:tr>
      <w:tr w:rsidR="00D90590" w:rsidRPr="001F5A81" w14:paraId="7255AC04" w14:textId="77777777" w:rsidTr="00D90590">
        <w:trPr>
          <w:trHeight w:val="300"/>
          <w:tblHeader/>
        </w:trPr>
        <w:tc>
          <w:tcPr>
            <w:tcW w:w="1391" w:type="dxa"/>
            <w:noWrap/>
            <w:vAlign w:val="bottom"/>
            <w:hideMark/>
          </w:tcPr>
          <w:p w14:paraId="1577A0CD"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Goat</w:t>
            </w:r>
          </w:p>
        </w:tc>
        <w:tc>
          <w:tcPr>
            <w:tcW w:w="1161" w:type="dxa"/>
            <w:tcBorders>
              <w:top w:val="nil"/>
              <w:left w:val="single" w:sz="4" w:space="0" w:color="C0C0C0"/>
              <w:bottom w:val="nil"/>
              <w:right w:val="single" w:sz="4" w:space="0" w:color="C0C0C0"/>
            </w:tcBorders>
            <w:vAlign w:val="bottom"/>
            <w:hideMark/>
          </w:tcPr>
          <w:p w14:paraId="2960A786"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Sugar Britches</w:t>
            </w:r>
          </w:p>
        </w:tc>
        <w:tc>
          <w:tcPr>
            <w:tcW w:w="1272" w:type="dxa"/>
            <w:noWrap/>
            <w:vAlign w:val="bottom"/>
            <w:hideMark/>
          </w:tcPr>
          <w:p w14:paraId="7C078B5B"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Female</w:t>
            </w:r>
          </w:p>
        </w:tc>
        <w:tc>
          <w:tcPr>
            <w:tcW w:w="663" w:type="dxa"/>
            <w:noWrap/>
            <w:vAlign w:val="bottom"/>
            <w:hideMark/>
          </w:tcPr>
          <w:p w14:paraId="487A0D6E"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2015</w:t>
            </w:r>
          </w:p>
        </w:tc>
        <w:tc>
          <w:tcPr>
            <w:tcW w:w="850" w:type="dxa"/>
            <w:noWrap/>
            <w:vAlign w:val="bottom"/>
            <w:hideMark/>
          </w:tcPr>
          <w:p w14:paraId="0D621A0B"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2015</w:t>
            </w:r>
          </w:p>
        </w:tc>
        <w:tc>
          <w:tcPr>
            <w:tcW w:w="1183" w:type="dxa"/>
            <w:noWrap/>
            <w:vAlign w:val="bottom"/>
            <w:hideMark/>
          </w:tcPr>
          <w:p w14:paraId="078DCCC0" w14:textId="77777777" w:rsidR="00D90590" w:rsidRPr="001F5A81" w:rsidRDefault="00D90590">
            <w:pPr>
              <w:rPr>
                <w:rFonts w:eastAsia="Times New Roman" w:cstheme="minorHAnsi"/>
                <w:color w:val="000000"/>
              </w:rPr>
            </w:pPr>
          </w:p>
        </w:tc>
        <w:tc>
          <w:tcPr>
            <w:tcW w:w="3575" w:type="dxa"/>
            <w:hideMark/>
          </w:tcPr>
          <w:p w14:paraId="65F4906E" w14:textId="77777777" w:rsidR="00D90590" w:rsidRPr="001F5A81" w:rsidRDefault="00D90590">
            <w:pPr>
              <w:rPr>
                <w:rFonts w:cstheme="minorHAnsi"/>
              </w:rPr>
            </w:pPr>
            <w:r w:rsidRPr="001F5A81">
              <w:rPr>
                <w:rFonts w:eastAsia="Times New Roman" w:cstheme="minorHAnsi"/>
                <w:color w:val="000000"/>
              </w:rPr>
              <w:t>none</w:t>
            </w:r>
          </w:p>
        </w:tc>
      </w:tr>
      <w:tr w:rsidR="00D90590" w:rsidRPr="001F5A81" w14:paraId="724543B9" w14:textId="77777777" w:rsidTr="00D90590">
        <w:trPr>
          <w:trHeight w:val="300"/>
          <w:tblHeader/>
        </w:trPr>
        <w:tc>
          <w:tcPr>
            <w:tcW w:w="1391" w:type="dxa"/>
            <w:noWrap/>
            <w:vAlign w:val="bottom"/>
            <w:hideMark/>
          </w:tcPr>
          <w:p w14:paraId="5BB51069"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Goat</w:t>
            </w:r>
          </w:p>
        </w:tc>
        <w:tc>
          <w:tcPr>
            <w:tcW w:w="1161" w:type="dxa"/>
            <w:tcBorders>
              <w:top w:val="nil"/>
              <w:left w:val="single" w:sz="4" w:space="0" w:color="C0C0C0"/>
              <w:bottom w:val="nil"/>
              <w:right w:val="single" w:sz="4" w:space="0" w:color="C0C0C0"/>
            </w:tcBorders>
            <w:vAlign w:val="bottom"/>
            <w:hideMark/>
          </w:tcPr>
          <w:p w14:paraId="4C4368D5"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Fawn</w:t>
            </w:r>
          </w:p>
        </w:tc>
        <w:tc>
          <w:tcPr>
            <w:tcW w:w="1272" w:type="dxa"/>
            <w:noWrap/>
            <w:vAlign w:val="bottom"/>
            <w:hideMark/>
          </w:tcPr>
          <w:p w14:paraId="5119814E"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Female</w:t>
            </w:r>
          </w:p>
        </w:tc>
        <w:tc>
          <w:tcPr>
            <w:tcW w:w="663" w:type="dxa"/>
            <w:noWrap/>
            <w:vAlign w:val="bottom"/>
            <w:hideMark/>
          </w:tcPr>
          <w:p w14:paraId="5A826394"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2015</w:t>
            </w:r>
          </w:p>
        </w:tc>
        <w:tc>
          <w:tcPr>
            <w:tcW w:w="850" w:type="dxa"/>
            <w:noWrap/>
            <w:vAlign w:val="bottom"/>
            <w:hideMark/>
          </w:tcPr>
          <w:p w14:paraId="5733013A"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2015</w:t>
            </w:r>
          </w:p>
        </w:tc>
        <w:tc>
          <w:tcPr>
            <w:tcW w:w="1183" w:type="dxa"/>
            <w:noWrap/>
            <w:vAlign w:val="bottom"/>
            <w:hideMark/>
          </w:tcPr>
          <w:p w14:paraId="5AC2ED74" w14:textId="77777777" w:rsidR="00D90590" w:rsidRPr="001F5A81" w:rsidRDefault="00D90590">
            <w:pPr>
              <w:rPr>
                <w:rFonts w:eastAsia="Times New Roman" w:cstheme="minorHAnsi"/>
                <w:color w:val="000000"/>
              </w:rPr>
            </w:pPr>
          </w:p>
        </w:tc>
        <w:tc>
          <w:tcPr>
            <w:tcW w:w="3575" w:type="dxa"/>
            <w:hideMark/>
          </w:tcPr>
          <w:p w14:paraId="031C5DC0" w14:textId="77777777" w:rsidR="00D90590" w:rsidRPr="001F5A81" w:rsidRDefault="00D90590">
            <w:pPr>
              <w:rPr>
                <w:rFonts w:cstheme="minorHAnsi"/>
              </w:rPr>
            </w:pPr>
            <w:r w:rsidRPr="001F5A81">
              <w:rPr>
                <w:rFonts w:eastAsia="Times New Roman" w:cstheme="minorHAnsi"/>
                <w:color w:val="000000"/>
              </w:rPr>
              <w:t>none</w:t>
            </w:r>
          </w:p>
        </w:tc>
      </w:tr>
      <w:tr w:rsidR="00D90590" w:rsidRPr="001F5A81" w14:paraId="43DD7E6E" w14:textId="77777777" w:rsidTr="00D90590">
        <w:trPr>
          <w:trHeight w:val="300"/>
          <w:tblHeader/>
        </w:trPr>
        <w:tc>
          <w:tcPr>
            <w:tcW w:w="1391" w:type="dxa"/>
            <w:noWrap/>
            <w:vAlign w:val="bottom"/>
            <w:hideMark/>
          </w:tcPr>
          <w:p w14:paraId="6643FA28"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Goat</w:t>
            </w:r>
          </w:p>
        </w:tc>
        <w:tc>
          <w:tcPr>
            <w:tcW w:w="1161" w:type="dxa"/>
            <w:tcBorders>
              <w:top w:val="nil"/>
              <w:left w:val="single" w:sz="4" w:space="0" w:color="C0C0C0"/>
              <w:bottom w:val="nil"/>
              <w:right w:val="single" w:sz="4" w:space="0" w:color="C0C0C0"/>
            </w:tcBorders>
            <w:vAlign w:val="bottom"/>
            <w:hideMark/>
          </w:tcPr>
          <w:p w14:paraId="58E0BB4E"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Smiley</w:t>
            </w:r>
          </w:p>
        </w:tc>
        <w:tc>
          <w:tcPr>
            <w:tcW w:w="1272" w:type="dxa"/>
            <w:noWrap/>
            <w:vAlign w:val="bottom"/>
            <w:hideMark/>
          </w:tcPr>
          <w:p w14:paraId="407E72F5"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Male</w:t>
            </w:r>
          </w:p>
        </w:tc>
        <w:tc>
          <w:tcPr>
            <w:tcW w:w="663" w:type="dxa"/>
            <w:noWrap/>
            <w:vAlign w:val="bottom"/>
            <w:hideMark/>
          </w:tcPr>
          <w:p w14:paraId="4E0CEFC1"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2015</w:t>
            </w:r>
          </w:p>
        </w:tc>
        <w:tc>
          <w:tcPr>
            <w:tcW w:w="850" w:type="dxa"/>
            <w:noWrap/>
            <w:vAlign w:val="bottom"/>
            <w:hideMark/>
          </w:tcPr>
          <w:p w14:paraId="61569547"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2015</w:t>
            </w:r>
          </w:p>
        </w:tc>
        <w:tc>
          <w:tcPr>
            <w:tcW w:w="1183" w:type="dxa"/>
            <w:noWrap/>
            <w:vAlign w:val="bottom"/>
            <w:hideMark/>
          </w:tcPr>
          <w:p w14:paraId="51A9C0A6" w14:textId="77777777" w:rsidR="00D90590" w:rsidRPr="001F5A81" w:rsidRDefault="00D90590">
            <w:pPr>
              <w:rPr>
                <w:rFonts w:eastAsia="Times New Roman" w:cstheme="minorHAnsi"/>
                <w:color w:val="000000"/>
              </w:rPr>
            </w:pPr>
          </w:p>
        </w:tc>
        <w:tc>
          <w:tcPr>
            <w:tcW w:w="3575" w:type="dxa"/>
            <w:hideMark/>
          </w:tcPr>
          <w:p w14:paraId="785083CE" w14:textId="77777777" w:rsidR="00D90590" w:rsidRPr="001F5A81" w:rsidRDefault="00D90590">
            <w:pPr>
              <w:rPr>
                <w:rFonts w:cstheme="minorHAnsi"/>
              </w:rPr>
            </w:pPr>
            <w:r w:rsidRPr="001F5A81">
              <w:rPr>
                <w:rFonts w:eastAsia="Times New Roman" w:cstheme="minorHAnsi"/>
                <w:color w:val="000000"/>
              </w:rPr>
              <w:t>none</w:t>
            </w:r>
          </w:p>
        </w:tc>
      </w:tr>
      <w:tr w:rsidR="00D90590" w:rsidRPr="001F5A81" w14:paraId="2B18A6FF" w14:textId="77777777" w:rsidTr="00D90590">
        <w:trPr>
          <w:trHeight w:val="300"/>
          <w:tblHeader/>
        </w:trPr>
        <w:tc>
          <w:tcPr>
            <w:tcW w:w="1391" w:type="dxa"/>
            <w:noWrap/>
            <w:vAlign w:val="bottom"/>
            <w:hideMark/>
          </w:tcPr>
          <w:p w14:paraId="234820E6"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Goat</w:t>
            </w:r>
          </w:p>
        </w:tc>
        <w:tc>
          <w:tcPr>
            <w:tcW w:w="1161" w:type="dxa"/>
            <w:tcBorders>
              <w:top w:val="nil"/>
              <w:left w:val="single" w:sz="4" w:space="0" w:color="C0C0C0"/>
              <w:bottom w:val="nil"/>
              <w:right w:val="single" w:sz="4" w:space="0" w:color="C0C0C0"/>
            </w:tcBorders>
            <w:vAlign w:val="bottom"/>
            <w:hideMark/>
          </w:tcPr>
          <w:p w14:paraId="2122D05A"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Lucky</w:t>
            </w:r>
          </w:p>
        </w:tc>
        <w:tc>
          <w:tcPr>
            <w:tcW w:w="1272" w:type="dxa"/>
            <w:noWrap/>
            <w:vAlign w:val="bottom"/>
            <w:hideMark/>
          </w:tcPr>
          <w:p w14:paraId="4F9FDA65"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Male</w:t>
            </w:r>
          </w:p>
        </w:tc>
        <w:tc>
          <w:tcPr>
            <w:tcW w:w="663" w:type="dxa"/>
            <w:noWrap/>
            <w:vAlign w:val="bottom"/>
            <w:hideMark/>
          </w:tcPr>
          <w:p w14:paraId="428A3C64"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2015</w:t>
            </w:r>
          </w:p>
        </w:tc>
        <w:tc>
          <w:tcPr>
            <w:tcW w:w="850" w:type="dxa"/>
            <w:noWrap/>
            <w:vAlign w:val="bottom"/>
            <w:hideMark/>
          </w:tcPr>
          <w:p w14:paraId="4C3BB127"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2015</w:t>
            </w:r>
          </w:p>
        </w:tc>
        <w:tc>
          <w:tcPr>
            <w:tcW w:w="1183" w:type="dxa"/>
            <w:noWrap/>
            <w:vAlign w:val="bottom"/>
            <w:hideMark/>
          </w:tcPr>
          <w:p w14:paraId="2908036E" w14:textId="77777777" w:rsidR="00D90590" w:rsidRPr="001F5A81" w:rsidRDefault="00D90590">
            <w:pPr>
              <w:rPr>
                <w:rFonts w:eastAsia="Times New Roman" w:cstheme="minorHAnsi"/>
                <w:color w:val="000000"/>
              </w:rPr>
            </w:pPr>
          </w:p>
        </w:tc>
        <w:tc>
          <w:tcPr>
            <w:tcW w:w="3575" w:type="dxa"/>
            <w:hideMark/>
          </w:tcPr>
          <w:p w14:paraId="337859C5" w14:textId="77777777" w:rsidR="00D90590" w:rsidRPr="001F5A81" w:rsidRDefault="00D90590">
            <w:pPr>
              <w:rPr>
                <w:rFonts w:cstheme="minorHAnsi"/>
              </w:rPr>
            </w:pPr>
            <w:r w:rsidRPr="001F5A81">
              <w:rPr>
                <w:rFonts w:eastAsia="Times New Roman" w:cstheme="minorHAnsi"/>
                <w:color w:val="000000"/>
              </w:rPr>
              <w:t>none</w:t>
            </w:r>
          </w:p>
        </w:tc>
      </w:tr>
      <w:tr w:rsidR="00D90590" w:rsidRPr="001F5A81" w14:paraId="3F6CA934" w14:textId="77777777" w:rsidTr="00D90590">
        <w:trPr>
          <w:trHeight w:val="300"/>
          <w:tblHeader/>
        </w:trPr>
        <w:tc>
          <w:tcPr>
            <w:tcW w:w="1391" w:type="dxa"/>
            <w:noWrap/>
            <w:vAlign w:val="bottom"/>
            <w:hideMark/>
          </w:tcPr>
          <w:p w14:paraId="6BCB429A"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Goat</w:t>
            </w:r>
          </w:p>
        </w:tc>
        <w:tc>
          <w:tcPr>
            <w:tcW w:w="1161" w:type="dxa"/>
            <w:tcBorders>
              <w:top w:val="nil"/>
              <w:left w:val="single" w:sz="4" w:space="0" w:color="C0C0C0"/>
              <w:bottom w:val="nil"/>
              <w:right w:val="single" w:sz="4" w:space="0" w:color="C0C0C0"/>
            </w:tcBorders>
            <w:vAlign w:val="bottom"/>
            <w:hideMark/>
          </w:tcPr>
          <w:p w14:paraId="6FC6F019"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Peter</w:t>
            </w:r>
          </w:p>
        </w:tc>
        <w:tc>
          <w:tcPr>
            <w:tcW w:w="1272" w:type="dxa"/>
            <w:noWrap/>
            <w:vAlign w:val="bottom"/>
            <w:hideMark/>
          </w:tcPr>
          <w:p w14:paraId="3DF5ED7D"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Male</w:t>
            </w:r>
          </w:p>
        </w:tc>
        <w:tc>
          <w:tcPr>
            <w:tcW w:w="663" w:type="dxa"/>
            <w:noWrap/>
            <w:vAlign w:val="bottom"/>
            <w:hideMark/>
          </w:tcPr>
          <w:p w14:paraId="1EA4985F"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2016</w:t>
            </w:r>
          </w:p>
        </w:tc>
        <w:tc>
          <w:tcPr>
            <w:tcW w:w="850" w:type="dxa"/>
            <w:noWrap/>
            <w:vAlign w:val="bottom"/>
            <w:hideMark/>
          </w:tcPr>
          <w:p w14:paraId="2B7644B0"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2016</w:t>
            </w:r>
          </w:p>
        </w:tc>
        <w:tc>
          <w:tcPr>
            <w:tcW w:w="1183" w:type="dxa"/>
            <w:noWrap/>
            <w:vAlign w:val="bottom"/>
            <w:hideMark/>
          </w:tcPr>
          <w:p w14:paraId="7335D50C" w14:textId="77777777" w:rsidR="00D90590" w:rsidRPr="001F5A81" w:rsidRDefault="00D90590">
            <w:pPr>
              <w:rPr>
                <w:rFonts w:eastAsia="Times New Roman" w:cstheme="minorHAnsi"/>
                <w:color w:val="000000"/>
              </w:rPr>
            </w:pPr>
          </w:p>
        </w:tc>
        <w:tc>
          <w:tcPr>
            <w:tcW w:w="3575" w:type="dxa"/>
            <w:hideMark/>
          </w:tcPr>
          <w:p w14:paraId="733B27A4" w14:textId="77777777" w:rsidR="00D90590" w:rsidRPr="001F5A81" w:rsidRDefault="00D90590">
            <w:pPr>
              <w:rPr>
                <w:rFonts w:cstheme="minorHAnsi"/>
              </w:rPr>
            </w:pPr>
            <w:r w:rsidRPr="001F5A81">
              <w:rPr>
                <w:rFonts w:eastAsia="Times New Roman" w:cstheme="minorHAnsi"/>
                <w:color w:val="000000"/>
              </w:rPr>
              <w:t>none</w:t>
            </w:r>
          </w:p>
        </w:tc>
      </w:tr>
      <w:tr w:rsidR="00D90590" w:rsidRPr="001F5A81" w14:paraId="00826719" w14:textId="77777777" w:rsidTr="00D90590">
        <w:trPr>
          <w:trHeight w:val="300"/>
          <w:tblHeader/>
        </w:trPr>
        <w:tc>
          <w:tcPr>
            <w:tcW w:w="1391" w:type="dxa"/>
            <w:noWrap/>
            <w:vAlign w:val="bottom"/>
            <w:hideMark/>
          </w:tcPr>
          <w:p w14:paraId="46A3F5A6"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Goat</w:t>
            </w:r>
          </w:p>
        </w:tc>
        <w:tc>
          <w:tcPr>
            <w:tcW w:w="1161" w:type="dxa"/>
            <w:tcBorders>
              <w:top w:val="nil"/>
              <w:left w:val="single" w:sz="4" w:space="0" w:color="C0C0C0"/>
              <w:bottom w:val="nil"/>
              <w:right w:val="single" w:sz="4" w:space="0" w:color="C0C0C0"/>
            </w:tcBorders>
            <w:vAlign w:val="bottom"/>
            <w:hideMark/>
          </w:tcPr>
          <w:p w14:paraId="1B13BF44"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Paul</w:t>
            </w:r>
          </w:p>
        </w:tc>
        <w:tc>
          <w:tcPr>
            <w:tcW w:w="1272" w:type="dxa"/>
            <w:noWrap/>
            <w:vAlign w:val="bottom"/>
            <w:hideMark/>
          </w:tcPr>
          <w:p w14:paraId="5F9D6500"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male</w:t>
            </w:r>
          </w:p>
        </w:tc>
        <w:tc>
          <w:tcPr>
            <w:tcW w:w="663" w:type="dxa"/>
            <w:noWrap/>
            <w:vAlign w:val="bottom"/>
            <w:hideMark/>
          </w:tcPr>
          <w:p w14:paraId="34388DEA"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2016</w:t>
            </w:r>
          </w:p>
        </w:tc>
        <w:tc>
          <w:tcPr>
            <w:tcW w:w="850" w:type="dxa"/>
            <w:noWrap/>
            <w:vAlign w:val="bottom"/>
            <w:hideMark/>
          </w:tcPr>
          <w:p w14:paraId="78A90679"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2016</w:t>
            </w:r>
          </w:p>
        </w:tc>
        <w:tc>
          <w:tcPr>
            <w:tcW w:w="1183" w:type="dxa"/>
            <w:noWrap/>
            <w:vAlign w:val="bottom"/>
            <w:hideMark/>
          </w:tcPr>
          <w:p w14:paraId="076A4034" w14:textId="77777777" w:rsidR="00D90590" w:rsidRPr="001F5A81" w:rsidRDefault="00D90590">
            <w:pPr>
              <w:rPr>
                <w:rFonts w:eastAsia="Times New Roman" w:cstheme="minorHAnsi"/>
                <w:color w:val="000000"/>
              </w:rPr>
            </w:pPr>
          </w:p>
        </w:tc>
        <w:tc>
          <w:tcPr>
            <w:tcW w:w="3575" w:type="dxa"/>
            <w:hideMark/>
          </w:tcPr>
          <w:p w14:paraId="122DC244" w14:textId="77777777" w:rsidR="00D90590" w:rsidRPr="001F5A81" w:rsidRDefault="00D90590">
            <w:pPr>
              <w:rPr>
                <w:rFonts w:cstheme="minorHAnsi"/>
              </w:rPr>
            </w:pPr>
            <w:r w:rsidRPr="001F5A81">
              <w:rPr>
                <w:rFonts w:eastAsia="Times New Roman" w:cstheme="minorHAnsi"/>
                <w:color w:val="000000"/>
              </w:rPr>
              <w:t>none</w:t>
            </w:r>
          </w:p>
        </w:tc>
      </w:tr>
      <w:tr w:rsidR="00D90590" w:rsidRPr="001F5A81" w14:paraId="0DBE278E" w14:textId="77777777" w:rsidTr="00D90590">
        <w:trPr>
          <w:trHeight w:val="300"/>
          <w:tblHeader/>
        </w:trPr>
        <w:tc>
          <w:tcPr>
            <w:tcW w:w="1391" w:type="dxa"/>
            <w:noWrap/>
            <w:vAlign w:val="bottom"/>
            <w:hideMark/>
          </w:tcPr>
          <w:p w14:paraId="25B9ECFF"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Goat</w:t>
            </w:r>
          </w:p>
        </w:tc>
        <w:tc>
          <w:tcPr>
            <w:tcW w:w="1161" w:type="dxa"/>
            <w:tcBorders>
              <w:top w:val="nil"/>
              <w:left w:val="single" w:sz="4" w:space="0" w:color="C0C0C0"/>
              <w:bottom w:val="nil"/>
              <w:right w:val="single" w:sz="4" w:space="0" w:color="C0C0C0"/>
            </w:tcBorders>
            <w:vAlign w:val="bottom"/>
            <w:hideMark/>
          </w:tcPr>
          <w:p w14:paraId="68C5ADFB"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Mary</w:t>
            </w:r>
          </w:p>
        </w:tc>
        <w:tc>
          <w:tcPr>
            <w:tcW w:w="1272" w:type="dxa"/>
            <w:noWrap/>
            <w:vAlign w:val="bottom"/>
            <w:hideMark/>
          </w:tcPr>
          <w:p w14:paraId="02B05622" w14:textId="77777777" w:rsidR="00D90590" w:rsidRPr="001F5A81" w:rsidRDefault="00D90590">
            <w:pPr>
              <w:spacing w:after="0" w:line="240" w:lineRule="auto"/>
              <w:rPr>
                <w:rFonts w:eastAsia="Times New Roman" w:cstheme="minorHAnsi"/>
                <w:color w:val="000000"/>
              </w:rPr>
            </w:pPr>
            <w:r w:rsidRPr="001F5A81">
              <w:rPr>
                <w:rFonts w:eastAsia="Times New Roman" w:cstheme="minorHAnsi"/>
                <w:color w:val="000000"/>
              </w:rPr>
              <w:t>Intact Female</w:t>
            </w:r>
          </w:p>
        </w:tc>
        <w:tc>
          <w:tcPr>
            <w:tcW w:w="663" w:type="dxa"/>
            <w:noWrap/>
            <w:vAlign w:val="bottom"/>
            <w:hideMark/>
          </w:tcPr>
          <w:p w14:paraId="41E50D59"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2016</w:t>
            </w:r>
          </w:p>
        </w:tc>
        <w:tc>
          <w:tcPr>
            <w:tcW w:w="850" w:type="dxa"/>
            <w:noWrap/>
            <w:vAlign w:val="bottom"/>
            <w:hideMark/>
          </w:tcPr>
          <w:p w14:paraId="0B3DF59D" w14:textId="77777777" w:rsidR="00D90590" w:rsidRPr="001F5A81" w:rsidRDefault="00D90590">
            <w:pPr>
              <w:spacing w:after="0" w:line="240" w:lineRule="auto"/>
              <w:jc w:val="right"/>
              <w:rPr>
                <w:rFonts w:eastAsia="Times New Roman" w:cstheme="minorHAnsi"/>
                <w:color w:val="000000"/>
              </w:rPr>
            </w:pPr>
            <w:r w:rsidRPr="001F5A81">
              <w:rPr>
                <w:rFonts w:eastAsia="Times New Roman" w:cstheme="minorHAnsi"/>
                <w:color w:val="000000"/>
              </w:rPr>
              <w:t>2016</w:t>
            </w:r>
          </w:p>
        </w:tc>
        <w:tc>
          <w:tcPr>
            <w:tcW w:w="1183" w:type="dxa"/>
            <w:noWrap/>
            <w:vAlign w:val="bottom"/>
            <w:hideMark/>
          </w:tcPr>
          <w:p w14:paraId="63045030" w14:textId="77777777" w:rsidR="00D90590" w:rsidRPr="001F5A81" w:rsidRDefault="00D90590">
            <w:pPr>
              <w:rPr>
                <w:rFonts w:eastAsia="Times New Roman" w:cstheme="minorHAnsi"/>
                <w:color w:val="000000"/>
              </w:rPr>
            </w:pPr>
          </w:p>
        </w:tc>
        <w:tc>
          <w:tcPr>
            <w:tcW w:w="3575" w:type="dxa"/>
            <w:hideMark/>
          </w:tcPr>
          <w:p w14:paraId="37853E92" w14:textId="77777777" w:rsidR="00D90590" w:rsidRPr="001F5A81" w:rsidRDefault="00D90590">
            <w:pPr>
              <w:rPr>
                <w:rFonts w:cstheme="minorHAnsi"/>
              </w:rPr>
            </w:pPr>
            <w:r w:rsidRPr="001F5A81">
              <w:rPr>
                <w:rFonts w:eastAsia="Times New Roman" w:cstheme="minorHAnsi"/>
                <w:color w:val="000000"/>
              </w:rPr>
              <w:t>none</w:t>
            </w:r>
          </w:p>
        </w:tc>
      </w:tr>
    </w:tbl>
    <w:p w14:paraId="5300351F" w14:textId="77777777" w:rsidR="00D90590" w:rsidRPr="001F5A81" w:rsidRDefault="00D90590" w:rsidP="00D90590">
      <w:pPr>
        <w:pStyle w:val="ListParagraph"/>
        <w:autoSpaceDE w:val="0"/>
        <w:autoSpaceDN w:val="0"/>
        <w:adjustRightInd w:val="0"/>
        <w:spacing w:after="0" w:line="240" w:lineRule="auto"/>
        <w:ind w:left="1440"/>
        <w:rPr>
          <w:rFonts w:cstheme="minorHAnsi"/>
        </w:rPr>
      </w:pPr>
    </w:p>
    <w:p w14:paraId="4A02CB7D" w14:textId="77777777" w:rsidR="00D90590" w:rsidRPr="001F5A81" w:rsidRDefault="00D90590" w:rsidP="00D90590">
      <w:pPr>
        <w:pStyle w:val="ListParagraph"/>
        <w:autoSpaceDE w:val="0"/>
        <w:autoSpaceDN w:val="0"/>
        <w:adjustRightInd w:val="0"/>
        <w:spacing w:after="0" w:line="240" w:lineRule="auto"/>
        <w:ind w:left="2880"/>
        <w:rPr>
          <w:rFonts w:cstheme="minorHAnsi"/>
        </w:rPr>
      </w:pPr>
    </w:p>
    <w:p w14:paraId="68456375" w14:textId="77777777" w:rsidR="00D90590" w:rsidRPr="001F5A81" w:rsidRDefault="00D90590" w:rsidP="00D90590">
      <w:pPr>
        <w:pStyle w:val="Default"/>
        <w:ind w:left="1440"/>
        <w:rPr>
          <w:rFonts w:asciiTheme="minorHAnsi" w:hAnsiTheme="minorHAnsi" w:cstheme="minorHAnsi"/>
          <w:sz w:val="22"/>
          <w:szCs w:val="22"/>
        </w:rPr>
      </w:pPr>
    </w:p>
    <w:p w14:paraId="490572AB" w14:textId="77777777" w:rsidR="00D90590" w:rsidRPr="001F5A81" w:rsidRDefault="00D90590" w:rsidP="00D90590">
      <w:pPr>
        <w:rPr>
          <w:rFonts w:cstheme="minorHAnsi"/>
        </w:rPr>
      </w:pPr>
      <w:r w:rsidRPr="001F5A81">
        <w:rPr>
          <w:rFonts w:cstheme="minorHAnsi"/>
        </w:rPr>
        <w:br w:type="page"/>
      </w:r>
    </w:p>
    <w:p w14:paraId="710CEAED" w14:textId="77777777" w:rsidR="00D90590" w:rsidRPr="001F5A81" w:rsidRDefault="00D90590" w:rsidP="00D90590">
      <w:pPr>
        <w:autoSpaceDE w:val="0"/>
        <w:autoSpaceDN w:val="0"/>
        <w:adjustRightInd w:val="0"/>
        <w:spacing w:after="0" w:line="240" w:lineRule="auto"/>
        <w:jc w:val="center"/>
        <w:rPr>
          <w:rFonts w:cstheme="minorHAnsi"/>
        </w:rPr>
      </w:pPr>
      <w:r w:rsidRPr="001F5A81">
        <w:rPr>
          <w:rFonts w:cstheme="minorHAnsi"/>
        </w:rPr>
        <w:lastRenderedPageBreak/>
        <w:t>Emergency Action Plan</w:t>
      </w:r>
    </w:p>
    <w:p w14:paraId="179D7A04" w14:textId="77777777" w:rsidR="00D90590" w:rsidRPr="001F5A81" w:rsidRDefault="00D90590" w:rsidP="00D90590">
      <w:pPr>
        <w:autoSpaceDE w:val="0"/>
        <w:autoSpaceDN w:val="0"/>
        <w:adjustRightInd w:val="0"/>
        <w:spacing w:after="0" w:line="240" w:lineRule="auto"/>
        <w:jc w:val="center"/>
        <w:rPr>
          <w:rFonts w:cstheme="minorHAnsi"/>
        </w:rPr>
      </w:pPr>
      <w:r w:rsidRPr="001F5A81">
        <w:rPr>
          <w:rFonts w:cstheme="minorHAnsi"/>
        </w:rPr>
        <w:t>Contact Information</w:t>
      </w:r>
    </w:p>
    <w:p w14:paraId="0F5E9EEF" w14:textId="77777777" w:rsidR="00D90590" w:rsidRPr="001F5A81" w:rsidRDefault="00D90590" w:rsidP="00D90590">
      <w:pPr>
        <w:autoSpaceDE w:val="0"/>
        <w:autoSpaceDN w:val="0"/>
        <w:adjustRightInd w:val="0"/>
        <w:spacing w:after="0" w:line="240" w:lineRule="auto"/>
        <w:rPr>
          <w:rFonts w:cstheme="minorHAnsi"/>
        </w:rPr>
      </w:pPr>
    </w:p>
    <w:p w14:paraId="3C03E222" w14:textId="77777777" w:rsidR="00D90590" w:rsidRPr="001F5A81" w:rsidRDefault="00D90590" w:rsidP="00D90590">
      <w:pPr>
        <w:autoSpaceDE w:val="0"/>
        <w:autoSpaceDN w:val="0"/>
        <w:adjustRightInd w:val="0"/>
        <w:spacing w:after="0" w:line="240" w:lineRule="auto"/>
        <w:rPr>
          <w:rFonts w:cstheme="minorHAnsi"/>
        </w:rPr>
      </w:pPr>
      <w:r w:rsidRPr="001F5A81">
        <w:rPr>
          <w:rFonts w:cstheme="minorHAnsi"/>
        </w:rPr>
        <w:t>Emergency phone numbers: 9-1-1 for all emergencies</w:t>
      </w:r>
    </w:p>
    <w:p w14:paraId="7C070BBD" w14:textId="77777777" w:rsidR="00D90590" w:rsidRPr="001F5A81" w:rsidRDefault="00D90590" w:rsidP="00D90590">
      <w:pPr>
        <w:autoSpaceDE w:val="0"/>
        <w:autoSpaceDN w:val="0"/>
        <w:adjustRightInd w:val="0"/>
        <w:spacing w:after="0" w:line="240" w:lineRule="auto"/>
        <w:rPr>
          <w:rFonts w:cstheme="minorHAnsi"/>
        </w:rPr>
      </w:pPr>
      <w:r w:rsidRPr="001F5A81">
        <w:rPr>
          <w:rFonts w:cstheme="minorHAnsi"/>
        </w:rPr>
        <w:t>Phone number: (540) 842-1756</w:t>
      </w:r>
    </w:p>
    <w:p w14:paraId="355A4640" w14:textId="77777777" w:rsidR="00D90590" w:rsidRPr="001F5A81" w:rsidRDefault="00D90590" w:rsidP="00D90590">
      <w:pPr>
        <w:autoSpaceDE w:val="0"/>
        <w:autoSpaceDN w:val="0"/>
        <w:adjustRightInd w:val="0"/>
        <w:spacing w:after="0" w:line="240" w:lineRule="auto"/>
        <w:rPr>
          <w:rFonts w:cstheme="minorHAnsi"/>
        </w:rPr>
      </w:pPr>
      <w:r w:rsidRPr="001F5A81">
        <w:rPr>
          <w:rFonts w:cstheme="minorHAnsi"/>
        </w:rPr>
        <w:t>Cell phone alternate: (540 (223)-1643</w:t>
      </w:r>
    </w:p>
    <w:p w14:paraId="6345D100" w14:textId="77777777" w:rsidR="00D90590" w:rsidRPr="001F5A81" w:rsidRDefault="00D90590" w:rsidP="00D90590">
      <w:pPr>
        <w:autoSpaceDE w:val="0"/>
        <w:autoSpaceDN w:val="0"/>
        <w:adjustRightInd w:val="0"/>
        <w:spacing w:after="0" w:line="240" w:lineRule="auto"/>
        <w:rPr>
          <w:rFonts w:cstheme="minorHAnsi"/>
        </w:rPr>
      </w:pPr>
      <w:r w:rsidRPr="001F5A81">
        <w:rPr>
          <w:rFonts w:cstheme="minorHAnsi"/>
        </w:rPr>
        <w:t xml:space="preserve">Address SFES: </w:t>
      </w:r>
    </w:p>
    <w:p w14:paraId="086FDF58" w14:textId="77777777" w:rsidR="00D90590" w:rsidRPr="001F5A81" w:rsidRDefault="00D90590" w:rsidP="00D90590">
      <w:pPr>
        <w:autoSpaceDE w:val="0"/>
        <w:autoSpaceDN w:val="0"/>
        <w:adjustRightInd w:val="0"/>
        <w:spacing w:after="0" w:line="240" w:lineRule="auto"/>
        <w:rPr>
          <w:rFonts w:cstheme="minorHAnsi"/>
        </w:rPr>
      </w:pPr>
    </w:p>
    <w:p w14:paraId="46D7ED7D" w14:textId="77777777" w:rsidR="00D90590" w:rsidRPr="001F5A81" w:rsidRDefault="00D90590" w:rsidP="00D90590">
      <w:pPr>
        <w:autoSpaceDE w:val="0"/>
        <w:autoSpaceDN w:val="0"/>
        <w:adjustRightInd w:val="0"/>
        <w:spacing w:after="0" w:line="240" w:lineRule="auto"/>
        <w:rPr>
          <w:rFonts w:cstheme="minorHAnsi"/>
        </w:rPr>
      </w:pPr>
      <w:r w:rsidRPr="001F5A81">
        <w:rPr>
          <w:rFonts w:cstheme="minorHAnsi"/>
        </w:rPr>
        <w:t>2854 Byrd Mill Road</w:t>
      </w:r>
    </w:p>
    <w:p w14:paraId="64BEA8ED" w14:textId="77777777" w:rsidR="00D90590" w:rsidRPr="001F5A81" w:rsidRDefault="00D90590" w:rsidP="00D90590">
      <w:pPr>
        <w:autoSpaceDE w:val="0"/>
        <w:autoSpaceDN w:val="0"/>
        <w:adjustRightInd w:val="0"/>
        <w:spacing w:after="0" w:line="240" w:lineRule="auto"/>
        <w:rPr>
          <w:rFonts w:cstheme="minorHAnsi"/>
        </w:rPr>
      </w:pPr>
      <w:r w:rsidRPr="001F5A81">
        <w:rPr>
          <w:rFonts w:cstheme="minorHAnsi"/>
        </w:rPr>
        <w:t>Louisa, VA 23093</w:t>
      </w:r>
    </w:p>
    <w:p w14:paraId="0163881C" w14:textId="77777777" w:rsidR="00D90590" w:rsidRPr="001F5A81" w:rsidRDefault="00D90590" w:rsidP="00D90590">
      <w:pPr>
        <w:autoSpaceDE w:val="0"/>
        <w:autoSpaceDN w:val="0"/>
        <w:adjustRightInd w:val="0"/>
        <w:spacing w:after="0" w:line="240" w:lineRule="auto"/>
        <w:rPr>
          <w:rFonts w:cstheme="minorHAnsi"/>
        </w:rPr>
      </w:pPr>
    </w:p>
    <w:p w14:paraId="62693EE3" w14:textId="77777777" w:rsidR="00D90590" w:rsidRPr="001F5A81" w:rsidRDefault="00D90590" w:rsidP="00D90590">
      <w:pPr>
        <w:autoSpaceDE w:val="0"/>
        <w:autoSpaceDN w:val="0"/>
        <w:adjustRightInd w:val="0"/>
        <w:spacing w:after="0" w:line="240" w:lineRule="auto"/>
        <w:rPr>
          <w:rFonts w:cstheme="minorHAnsi"/>
        </w:rPr>
      </w:pPr>
      <w:r w:rsidRPr="001F5A81">
        <w:rPr>
          <w:rFonts w:cstheme="minorHAnsi"/>
        </w:rPr>
        <w:t xml:space="preserve">Address of nearest hospital: Martha Jefferson Hospital </w:t>
      </w:r>
    </w:p>
    <w:p w14:paraId="7A9E6474" w14:textId="77777777" w:rsidR="00D90590" w:rsidRPr="001F5A81" w:rsidRDefault="00D90590" w:rsidP="00D90590">
      <w:pPr>
        <w:autoSpaceDE w:val="0"/>
        <w:autoSpaceDN w:val="0"/>
        <w:adjustRightInd w:val="0"/>
        <w:spacing w:after="0" w:line="240" w:lineRule="auto"/>
        <w:rPr>
          <w:rFonts w:cstheme="minorHAnsi"/>
        </w:rPr>
      </w:pPr>
      <w:r w:rsidRPr="001F5A81">
        <w:rPr>
          <w:rFonts w:cstheme="minorHAnsi"/>
        </w:rPr>
        <w:t>500 Martha Jefferson Drive</w:t>
      </w:r>
      <w:r w:rsidRPr="001F5A81">
        <w:rPr>
          <w:rFonts w:cstheme="minorHAnsi"/>
        </w:rPr>
        <w:br/>
        <w:t>Charlottesville, VA 22911</w:t>
      </w:r>
    </w:p>
    <w:p w14:paraId="2980A137" w14:textId="77777777" w:rsidR="00D90590" w:rsidRPr="001F5A81" w:rsidRDefault="00D90590" w:rsidP="00D90590">
      <w:pPr>
        <w:autoSpaceDE w:val="0"/>
        <w:autoSpaceDN w:val="0"/>
        <w:adjustRightInd w:val="0"/>
        <w:spacing w:after="0" w:line="240" w:lineRule="auto"/>
        <w:rPr>
          <w:rFonts w:cstheme="minorHAnsi"/>
        </w:rPr>
      </w:pPr>
    </w:p>
    <w:p w14:paraId="46B5842F" w14:textId="77777777" w:rsidR="00D90590" w:rsidRPr="001F5A81" w:rsidRDefault="00D90590" w:rsidP="00D90590">
      <w:pPr>
        <w:autoSpaceDE w:val="0"/>
        <w:autoSpaceDN w:val="0"/>
        <w:adjustRightInd w:val="0"/>
        <w:spacing w:after="0" w:line="240" w:lineRule="auto"/>
        <w:rPr>
          <w:rFonts w:cstheme="minorHAnsi"/>
        </w:rPr>
      </w:pPr>
      <w:r w:rsidRPr="001F5A81">
        <w:rPr>
          <w:rFonts w:cstheme="minorHAnsi"/>
        </w:rPr>
        <w:t>Phone number of nearest hospital 434-654-7000</w:t>
      </w:r>
    </w:p>
    <w:p w14:paraId="3C9CEAAC" w14:textId="77777777" w:rsidR="00D90590" w:rsidRPr="001F5A81" w:rsidRDefault="00D90590" w:rsidP="00D90590">
      <w:pPr>
        <w:autoSpaceDE w:val="0"/>
        <w:autoSpaceDN w:val="0"/>
        <w:adjustRightInd w:val="0"/>
        <w:spacing w:after="0" w:line="240" w:lineRule="auto"/>
        <w:rPr>
          <w:rFonts w:cstheme="minorHAnsi"/>
        </w:rPr>
      </w:pPr>
    </w:p>
    <w:p w14:paraId="6AE39C07" w14:textId="77777777" w:rsidR="00D90590" w:rsidRPr="001F5A81" w:rsidRDefault="00D90590" w:rsidP="00D90590">
      <w:pPr>
        <w:autoSpaceDE w:val="0"/>
        <w:autoSpaceDN w:val="0"/>
        <w:adjustRightInd w:val="0"/>
        <w:spacing w:after="0" w:line="240" w:lineRule="auto"/>
        <w:rPr>
          <w:rFonts w:cstheme="minorHAnsi"/>
        </w:rPr>
      </w:pPr>
      <w:r w:rsidRPr="001F5A81">
        <w:rPr>
          <w:rFonts w:cstheme="minorHAnsi"/>
        </w:rPr>
        <w:t>Directions to nearest Hospital</w:t>
      </w:r>
    </w:p>
    <w:p w14:paraId="38E5A6B0" w14:textId="77777777" w:rsidR="00D90590" w:rsidRPr="001F5A81" w:rsidRDefault="00D90590" w:rsidP="00D90590">
      <w:pPr>
        <w:autoSpaceDE w:val="0"/>
        <w:autoSpaceDN w:val="0"/>
        <w:adjustRightInd w:val="0"/>
        <w:spacing w:after="0" w:line="240" w:lineRule="auto"/>
        <w:rPr>
          <w:rFonts w:cstheme="minorHAnsi"/>
        </w:rPr>
      </w:pPr>
      <w:r w:rsidRPr="001F5A81">
        <w:rPr>
          <w:rFonts w:cstheme="minorHAnsi"/>
          <w:noProof/>
        </w:rPr>
        <w:drawing>
          <wp:inline distT="0" distB="0" distL="0" distR="0" wp14:anchorId="1DE80CB2" wp14:editId="6A3BC31B">
            <wp:extent cx="5946140" cy="44030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6140" cy="4403090"/>
                    </a:xfrm>
                    <a:prstGeom prst="rect">
                      <a:avLst/>
                    </a:prstGeom>
                    <a:noFill/>
                    <a:ln>
                      <a:noFill/>
                    </a:ln>
                  </pic:spPr>
                </pic:pic>
              </a:graphicData>
            </a:graphic>
          </wp:inline>
        </w:drawing>
      </w:r>
    </w:p>
    <w:p w14:paraId="5D388860" w14:textId="77777777" w:rsidR="00D90590" w:rsidRPr="001F5A81" w:rsidRDefault="00D90590" w:rsidP="00D90590">
      <w:pPr>
        <w:autoSpaceDE w:val="0"/>
        <w:autoSpaceDN w:val="0"/>
        <w:adjustRightInd w:val="0"/>
        <w:spacing w:after="0" w:line="240" w:lineRule="auto"/>
        <w:rPr>
          <w:rFonts w:cstheme="minorHAnsi"/>
        </w:rPr>
      </w:pPr>
    </w:p>
    <w:p w14:paraId="5CD4ADEE" w14:textId="77777777" w:rsidR="00D90590" w:rsidRPr="001F5A81" w:rsidRDefault="00D90590" w:rsidP="00D90590">
      <w:pPr>
        <w:autoSpaceDE w:val="0"/>
        <w:autoSpaceDN w:val="0"/>
        <w:adjustRightInd w:val="0"/>
        <w:spacing w:after="0" w:line="240" w:lineRule="auto"/>
        <w:rPr>
          <w:rFonts w:cstheme="minorHAnsi"/>
        </w:rPr>
      </w:pPr>
      <w:r w:rsidRPr="001F5A81">
        <w:rPr>
          <w:rFonts w:cstheme="minorHAnsi"/>
        </w:rPr>
        <w:t>SFES contact (1st option): Rhondavena LaPorte</w:t>
      </w:r>
    </w:p>
    <w:p w14:paraId="6621623E" w14:textId="77777777" w:rsidR="00D90590" w:rsidRPr="001F5A81" w:rsidRDefault="00D90590" w:rsidP="00D90590">
      <w:pPr>
        <w:autoSpaceDE w:val="0"/>
        <w:autoSpaceDN w:val="0"/>
        <w:adjustRightInd w:val="0"/>
        <w:spacing w:after="0" w:line="240" w:lineRule="auto"/>
        <w:rPr>
          <w:rFonts w:cstheme="minorHAnsi"/>
        </w:rPr>
      </w:pPr>
      <w:r w:rsidRPr="001F5A81">
        <w:rPr>
          <w:rFonts w:cstheme="minorHAnsi"/>
        </w:rPr>
        <w:t>SFES contact (2nd option): Bill LaPorte</w:t>
      </w:r>
    </w:p>
    <w:p w14:paraId="29C2DC1C" w14:textId="77777777" w:rsidR="00D90590" w:rsidRPr="001F5A81" w:rsidRDefault="00D90590" w:rsidP="00D90590">
      <w:pPr>
        <w:autoSpaceDE w:val="0"/>
        <w:autoSpaceDN w:val="0"/>
        <w:adjustRightInd w:val="0"/>
        <w:spacing w:after="0" w:line="240" w:lineRule="auto"/>
        <w:rPr>
          <w:rFonts w:cstheme="minorHAnsi"/>
        </w:rPr>
      </w:pPr>
      <w:r w:rsidRPr="001F5A81">
        <w:rPr>
          <w:rFonts w:cstheme="minorHAnsi"/>
        </w:rPr>
        <w:t>SFES contact (3</w:t>
      </w:r>
      <w:r w:rsidRPr="001F5A81">
        <w:rPr>
          <w:rFonts w:cstheme="minorHAnsi"/>
          <w:vertAlign w:val="superscript"/>
        </w:rPr>
        <w:t>rd</w:t>
      </w:r>
      <w:r w:rsidRPr="001F5A81">
        <w:rPr>
          <w:rFonts w:cstheme="minorHAnsi"/>
        </w:rPr>
        <w:t xml:space="preserve"> option):  TBA</w:t>
      </w:r>
    </w:p>
    <w:p w14:paraId="3382F41E"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sz w:val="22"/>
          <w:szCs w:val="22"/>
        </w:rPr>
        <w:lastRenderedPageBreak/>
        <w:t xml:space="preserve">18 </w:t>
      </w:r>
    </w:p>
    <w:p w14:paraId="41DBE37D" w14:textId="77777777" w:rsidR="00D90590" w:rsidRPr="001F5A81" w:rsidRDefault="00D90590" w:rsidP="00D90590">
      <w:pPr>
        <w:pStyle w:val="Default"/>
        <w:jc w:val="center"/>
        <w:rPr>
          <w:rFonts w:asciiTheme="minorHAnsi" w:hAnsiTheme="minorHAnsi" w:cstheme="minorHAnsi"/>
          <w:color w:val="auto"/>
          <w:sz w:val="22"/>
          <w:szCs w:val="22"/>
        </w:rPr>
      </w:pPr>
      <w:r w:rsidRPr="001F5A81">
        <w:rPr>
          <w:rFonts w:asciiTheme="minorHAnsi" w:hAnsiTheme="minorHAnsi" w:cstheme="minorHAnsi"/>
          <w:b/>
          <w:bCs/>
          <w:color w:val="auto"/>
          <w:sz w:val="22"/>
          <w:szCs w:val="22"/>
        </w:rPr>
        <w:t>SERENITY FARM EQUINE SANCTUARY</w:t>
      </w:r>
    </w:p>
    <w:p w14:paraId="2BB2FBEB" w14:textId="77777777" w:rsidR="00D90590" w:rsidRPr="001F5A81" w:rsidRDefault="00D90590" w:rsidP="00D90590">
      <w:pPr>
        <w:pStyle w:val="Default"/>
        <w:jc w:val="center"/>
        <w:rPr>
          <w:rFonts w:asciiTheme="minorHAnsi" w:hAnsiTheme="minorHAnsi" w:cstheme="minorHAnsi"/>
          <w:color w:val="auto"/>
          <w:sz w:val="22"/>
          <w:szCs w:val="22"/>
        </w:rPr>
      </w:pPr>
      <w:r w:rsidRPr="001F5A81">
        <w:rPr>
          <w:rFonts w:asciiTheme="minorHAnsi" w:hAnsiTheme="minorHAnsi" w:cstheme="minorHAnsi"/>
          <w:b/>
          <w:bCs/>
          <w:color w:val="auto"/>
          <w:sz w:val="22"/>
          <w:szCs w:val="22"/>
        </w:rPr>
        <w:t>HORSE EMERGENCY EVACUATION LIABILITY WAIVER</w:t>
      </w:r>
    </w:p>
    <w:p w14:paraId="0C77211E" w14:textId="77777777" w:rsidR="00D90590" w:rsidRPr="001F5A81" w:rsidRDefault="00D90590" w:rsidP="00D90590">
      <w:pPr>
        <w:pStyle w:val="Default"/>
        <w:rPr>
          <w:rFonts w:asciiTheme="minorHAnsi" w:hAnsiTheme="minorHAnsi" w:cstheme="minorHAnsi"/>
          <w:color w:val="auto"/>
          <w:sz w:val="22"/>
          <w:szCs w:val="22"/>
        </w:rPr>
      </w:pPr>
      <w:r w:rsidRPr="001F5A81">
        <w:rPr>
          <w:rFonts w:asciiTheme="minorHAnsi" w:hAnsiTheme="minorHAnsi" w:cstheme="minorHAnsi"/>
          <w:color w:val="auto"/>
          <w:sz w:val="22"/>
          <w:szCs w:val="22"/>
        </w:rPr>
        <w:t xml:space="preserve">WAIVER OF LIABILITY: </w:t>
      </w:r>
      <w:r w:rsidRPr="001F5A81">
        <w:rPr>
          <w:rFonts w:asciiTheme="minorHAnsi" w:hAnsiTheme="minorHAnsi" w:cstheme="minorHAnsi"/>
          <w:b/>
          <w:bCs/>
          <w:color w:val="auto"/>
          <w:sz w:val="22"/>
          <w:szCs w:val="22"/>
        </w:rPr>
        <w:t xml:space="preserve">Any person or entity who boards or otherwise houses a horse on Stable property, or any person or entity having ownership or other interest in a horse left unattended on Stable property, hereby releases Stable, its employees, and any person who is assisting in the evacuation of horses from Stable property, each of them individually and collectively, (The Parties) who is/are participating in the evacuation of horses from Stable property, in accordance with horse evacuation plan, hereby releases The Parties from all and every claim for damages which may occur through or by reason of any matter, thing, or condition, including injury to a horse, which may or may not include a claim of negligence of any kind, which may accrue and arising out of the execution of said evacuation plan. This waiver of liability is adopted by Stable and cannot be waived in whole or in part except by approval of the owners of the Stable. </w:t>
      </w:r>
    </w:p>
    <w:p w14:paraId="513E3EF5" w14:textId="77777777" w:rsidR="00D90590" w:rsidRPr="001F5A81" w:rsidRDefault="00D90590" w:rsidP="00D90590">
      <w:pPr>
        <w:pStyle w:val="Default"/>
        <w:rPr>
          <w:rFonts w:asciiTheme="minorHAnsi" w:hAnsiTheme="minorHAnsi" w:cstheme="minorHAnsi"/>
          <w:color w:val="auto"/>
          <w:sz w:val="22"/>
          <w:szCs w:val="22"/>
        </w:rPr>
      </w:pPr>
      <w:r w:rsidRPr="001F5A81">
        <w:rPr>
          <w:rFonts w:asciiTheme="minorHAnsi" w:hAnsiTheme="minorHAnsi" w:cstheme="minorHAnsi"/>
          <w:color w:val="auto"/>
          <w:sz w:val="22"/>
          <w:szCs w:val="22"/>
        </w:rPr>
        <w:t xml:space="preserve">All persons with horses housed on the property acknowledge this waiver of ALL liability, and sign below to accept responsibility for any action taken on behalf of others pursuant to this plan, and with the intent of protecting animals on Stable property. </w:t>
      </w:r>
    </w:p>
    <w:p w14:paraId="5C022CA5" w14:textId="77777777" w:rsidR="00D90590" w:rsidRPr="001F5A81" w:rsidRDefault="00D90590" w:rsidP="00D90590">
      <w:pPr>
        <w:pStyle w:val="Default"/>
        <w:rPr>
          <w:rFonts w:asciiTheme="minorHAnsi" w:hAnsiTheme="minorHAnsi" w:cstheme="minorHAnsi"/>
          <w:color w:val="auto"/>
          <w:sz w:val="22"/>
          <w:szCs w:val="22"/>
        </w:rPr>
      </w:pPr>
      <w:r w:rsidRPr="001F5A81">
        <w:rPr>
          <w:rFonts w:asciiTheme="minorHAnsi" w:hAnsiTheme="minorHAnsi" w:cstheme="minorHAnsi"/>
          <w:color w:val="auto"/>
          <w:sz w:val="22"/>
          <w:szCs w:val="22"/>
        </w:rPr>
        <w:t xml:space="preserve">Acknowledge the foregoing by initial here: ____________ </w:t>
      </w:r>
    </w:p>
    <w:p w14:paraId="5A77A881" w14:textId="77777777" w:rsidR="00D90590" w:rsidRPr="001F5A81" w:rsidRDefault="00D90590" w:rsidP="00D90590">
      <w:pPr>
        <w:pStyle w:val="Default"/>
        <w:rPr>
          <w:rFonts w:asciiTheme="minorHAnsi" w:hAnsiTheme="minorHAnsi" w:cstheme="minorHAnsi"/>
          <w:color w:val="auto"/>
          <w:sz w:val="22"/>
          <w:szCs w:val="22"/>
        </w:rPr>
      </w:pPr>
    </w:p>
    <w:p w14:paraId="3B8852A7" w14:textId="77777777" w:rsidR="00D90590" w:rsidRPr="001F5A81" w:rsidRDefault="00D90590" w:rsidP="00D90590">
      <w:pPr>
        <w:pStyle w:val="Default"/>
        <w:rPr>
          <w:rFonts w:asciiTheme="minorHAnsi" w:hAnsiTheme="minorHAnsi" w:cstheme="minorHAnsi"/>
          <w:color w:val="auto"/>
          <w:sz w:val="22"/>
          <w:szCs w:val="22"/>
        </w:rPr>
      </w:pPr>
      <w:r w:rsidRPr="001F5A81">
        <w:rPr>
          <w:rFonts w:asciiTheme="minorHAnsi" w:hAnsiTheme="minorHAnsi" w:cstheme="minorHAnsi"/>
          <w:b/>
          <w:bCs/>
          <w:color w:val="auto"/>
          <w:sz w:val="22"/>
          <w:szCs w:val="22"/>
        </w:rPr>
        <w:t xml:space="preserve">Scenario 1 </w:t>
      </w:r>
      <w:r w:rsidRPr="001F5A81">
        <w:rPr>
          <w:rFonts w:asciiTheme="minorHAnsi" w:hAnsiTheme="minorHAnsi" w:cstheme="minorHAnsi"/>
          <w:color w:val="auto"/>
          <w:sz w:val="22"/>
          <w:szCs w:val="22"/>
        </w:rPr>
        <w:t xml:space="preserve">– At least four (4) hours exist before a mandatory evacuation of people from the area is announced, allowing time to trailer horses to other locations. </w:t>
      </w:r>
    </w:p>
    <w:p w14:paraId="77D798D2" w14:textId="77777777" w:rsidR="00D90590" w:rsidRPr="001F5A81" w:rsidRDefault="00D90590" w:rsidP="00D90590">
      <w:pPr>
        <w:pStyle w:val="Default"/>
        <w:rPr>
          <w:rFonts w:asciiTheme="minorHAnsi" w:hAnsiTheme="minorHAnsi" w:cstheme="minorHAnsi"/>
          <w:color w:val="auto"/>
          <w:sz w:val="22"/>
          <w:szCs w:val="22"/>
        </w:rPr>
      </w:pPr>
      <w:r w:rsidRPr="001F5A81">
        <w:rPr>
          <w:rFonts w:asciiTheme="minorHAnsi" w:hAnsiTheme="minorHAnsi" w:cstheme="minorHAnsi"/>
          <w:b/>
          <w:bCs/>
          <w:color w:val="auto"/>
          <w:sz w:val="22"/>
          <w:szCs w:val="22"/>
        </w:rPr>
        <w:t xml:space="preserve">Scenario 2 </w:t>
      </w:r>
      <w:r w:rsidRPr="001F5A81">
        <w:rPr>
          <w:rFonts w:asciiTheme="minorHAnsi" w:hAnsiTheme="minorHAnsi" w:cstheme="minorHAnsi"/>
          <w:color w:val="auto"/>
          <w:sz w:val="22"/>
          <w:szCs w:val="22"/>
        </w:rPr>
        <w:t xml:space="preserve">– Sufficient time exists (1 to 4 hours) to put halters on all horses to ready them for evacuation or relocation to lower field. </w:t>
      </w:r>
    </w:p>
    <w:p w14:paraId="250EAD6C" w14:textId="77777777" w:rsidR="00D90590" w:rsidRPr="001F5A81" w:rsidRDefault="00D90590" w:rsidP="00D90590">
      <w:pPr>
        <w:pStyle w:val="Default"/>
        <w:rPr>
          <w:rFonts w:asciiTheme="minorHAnsi" w:hAnsiTheme="minorHAnsi" w:cstheme="minorHAnsi"/>
          <w:color w:val="auto"/>
          <w:sz w:val="22"/>
          <w:szCs w:val="22"/>
        </w:rPr>
      </w:pPr>
      <w:r w:rsidRPr="001F5A81">
        <w:rPr>
          <w:rFonts w:asciiTheme="minorHAnsi" w:hAnsiTheme="minorHAnsi" w:cstheme="minorHAnsi"/>
          <w:b/>
          <w:bCs/>
          <w:color w:val="auto"/>
          <w:sz w:val="22"/>
          <w:szCs w:val="22"/>
        </w:rPr>
        <w:t xml:space="preserve">Scenario 3 </w:t>
      </w:r>
      <w:r w:rsidRPr="001F5A81">
        <w:rPr>
          <w:rFonts w:asciiTheme="minorHAnsi" w:hAnsiTheme="minorHAnsi" w:cstheme="minorHAnsi"/>
          <w:color w:val="auto"/>
          <w:sz w:val="22"/>
          <w:szCs w:val="22"/>
        </w:rPr>
        <w:t xml:space="preserve">– Insufficient time to organize horse evacuation or relocation and law enforcement requires all people to leave the area. Horses are to be turned loose on the ranch </w:t>
      </w:r>
      <w:r w:rsidRPr="001F5A81">
        <w:rPr>
          <w:rFonts w:asciiTheme="minorHAnsi" w:hAnsiTheme="minorHAnsi" w:cstheme="minorHAnsi"/>
          <w:b/>
          <w:bCs/>
          <w:color w:val="auto"/>
          <w:sz w:val="22"/>
          <w:szCs w:val="22"/>
        </w:rPr>
        <w:t xml:space="preserve">(paddock gates, barn doors, and main property gates closed) </w:t>
      </w:r>
      <w:r w:rsidRPr="001F5A81">
        <w:rPr>
          <w:rFonts w:asciiTheme="minorHAnsi" w:hAnsiTheme="minorHAnsi" w:cstheme="minorHAnsi"/>
          <w:color w:val="auto"/>
          <w:sz w:val="22"/>
          <w:szCs w:val="22"/>
        </w:rPr>
        <w:t xml:space="preserve">to allow horses to save themselves from impending blaze. </w:t>
      </w:r>
    </w:p>
    <w:p w14:paraId="3F1FC8E6" w14:textId="77777777" w:rsidR="00D90590" w:rsidRPr="001F5A81" w:rsidRDefault="00D90590" w:rsidP="00D90590">
      <w:pPr>
        <w:pStyle w:val="Default"/>
        <w:rPr>
          <w:rFonts w:asciiTheme="minorHAnsi" w:hAnsiTheme="minorHAnsi" w:cstheme="minorHAnsi"/>
          <w:color w:val="auto"/>
          <w:sz w:val="22"/>
          <w:szCs w:val="22"/>
        </w:rPr>
      </w:pPr>
      <w:r w:rsidRPr="001F5A81">
        <w:rPr>
          <w:rFonts w:asciiTheme="minorHAnsi" w:hAnsiTheme="minorHAnsi" w:cstheme="minorHAnsi"/>
          <w:color w:val="auto"/>
          <w:sz w:val="22"/>
          <w:szCs w:val="22"/>
        </w:rPr>
        <w:t xml:space="preserve">ASSUMPTION: This plan anticipates the ranch owners will be engaged in saving their belongings and dwellings will not be available to assist in horse evacuation, and the responsibility to fulfill this plan will reside with the boarders and other volunteers and attempt to perform the evacuation in good faith. </w:t>
      </w:r>
    </w:p>
    <w:p w14:paraId="416AF007" w14:textId="77777777" w:rsidR="00D90590" w:rsidRPr="001F5A81" w:rsidRDefault="00D90590" w:rsidP="00D90590">
      <w:pPr>
        <w:pStyle w:val="Default"/>
        <w:rPr>
          <w:rFonts w:asciiTheme="minorHAnsi" w:hAnsiTheme="minorHAnsi" w:cstheme="minorHAnsi"/>
          <w:color w:val="auto"/>
          <w:sz w:val="22"/>
          <w:szCs w:val="22"/>
        </w:rPr>
      </w:pPr>
      <w:r w:rsidRPr="001F5A81">
        <w:rPr>
          <w:rFonts w:asciiTheme="minorHAnsi" w:hAnsiTheme="minorHAnsi" w:cstheme="minorHAnsi"/>
          <w:b/>
          <w:bCs/>
          <w:color w:val="auto"/>
          <w:sz w:val="22"/>
          <w:szCs w:val="22"/>
        </w:rPr>
        <w:t xml:space="preserve">SCENARIO 1 – 4 hours before mandatory evacuation </w:t>
      </w:r>
    </w:p>
    <w:p w14:paraId="3E871988" w14:textId="77777777" w:rsidR="00D90590" w:rsidRPr="001F5A81" w:rsidRDefault="00D90590" w:rsidP="00D90590">
      <w:pPr>
        <w:pStyle w:val="Default"/>
        <w:ind w:left="1440"/>
        <w:jc w:val="both"/>
        <w:rPr>
          <w:rFonts w:asciiTheme="minorHAnsi" w:hAnsiTheme="minorHAnsi" w:cstheme="minorHAnsi"/>
          <w:sz w:val="22"/>
          <w:szCs w:val="22"/>
        </w:rPr>
      </w:pPr>
      <w:r w:rsidRPr="001F5A81">
        <w:rPr>
          <w:rFonts w:asciiTheme="minorHAnsi" w:hAnsiTheme="minorHAnsi" w:cstheme="minorHAnsi"/>
          <w:color w:val="auto"/>
          <w:sz w:val="22"/>
          <w:szCs w:val="22"/>
        </w:rPr>
        <w:t>NOTE: No horse trailers are to enter the</w:t>
      </w:r>
      <w:r w:rsidRPr="001F5A81">
        <w:rPr>
          <w:rFonts w:asciiTheme="minorHAnsi" w:hAnsiTheme="minorHAnsi" w:cstheme="minorHAnsi"/>
          <w:sz w:val="22"/>
          <w:szCs w:val="22"/>
        </w:rPr>
        <w:t xml:space="preserve"> property without permission from the owners or appropriate law enforcement personnel.</w:t>
      </w:r>
    </w:p>
    <w:p w14:paraId="5FEB39D7"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sz w:val="22"/>
          <w:szCs w:val="22"/>
        </w:rPr>
        <w:t xml:space="preserve">Loading coordinator: Person with most </w:t>
      </w:r>
      <w:proofErr w:type="gramStart"/>
      <w:r w:rsidRPr="001F5A81">
        <w:rPr>
          <w:rFonts w:asciiTheme="minorHAnsi" w:hAnsiTheme="minorHAnsi" w:cstheme="minorHAnsi"/>
          <w:sz w:val="22"/>
          <w:szCs w:val="22"/>
        </w:rPr>
        <w:t>experienced</w:t>
      </w:r>
      <w:proofErr w:type="gramEnd"/>
      <w:r w:rsidRPr="001F5A81">
        <w:rPr>
          <w:rFonts w:asciiTheme="minorHAnsi" w:hAnsiTheme="minorHAnsi" w:cstheme="minorHAnsi"/>
          <w:sz w:val="22"/>
          <w:szCs w:val="22"/>
        </w:rPr>
        <w:t xml:space="preserve"> in horse loading shall be the Loading Coordinator. Horse who knows how to load will be loaded first. The loading coordinator will consider the input of the horse owner and trailer </w:t>
      </w:r>
      <w:proofErr w:type="gramStart"/>
      <w:r w:rsidRPr="001F5A81">
        <w:rPr>
          <w:rFonts w:asciiTheme="minorHAnsi" w:hAnsiTheme="minorHAnsi" w:cstheme="minorHAnsi"/>
          <w:sz w:val="22"/>
          <w:szCs w:val="22"/>
        </w:rPr>
        <w:t>owner, but</w:t>
      </w:r>
      <w:proofErr w:type="gramEnd"/>
      <w:r w:rsidRPr="001F5A81">
        <w:rPr>
          <w:rFonts w:asciiTheme="minorHAnsi" w:hAnsiTheme="minorHAnsi" w:cstheme="minorHAnsi"/>
          <w:sz w:val="22"/>
          <w:szCs w:val="22"/>
        </w:rPr>
        <w:t xml:space="preserve"> is authorized to exercise his/her independent judgment, and if the horse will not load within a reasonable period of time, the next horse in line should be loaded and the problem horse returned to a holding pen until it can be safely loaded. In no event shall the loading of horses be unduly delayed for a problem horse because of limited space for trailers to wait to be loaded, and risk placed on people by the untrained horse. </w:t>
      </w:r>
    </w:p>
    <w:p w14:paraId="5E16D93A"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sz w:val="22"/>
          <w:szCs w:val="22"/>
        </w:rPr>
        <w:t xml:space="preserve">Notification: Boarders will be called and sent emails. </w:t>
      </w:r>
    </w:p>
    <w:p w14:paraId="2D986408"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sz w:val="22"/>
          <w:szCs w:val="22"/>
        </w:rPr>
        <w:t xml:space="preserve">Action #1 – Boarded horses will remain at the ranch until they are ready to load. </w:t>
      </w:r>
    </w:p>
    <w:p w14:paraId="4A425834"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sz w:val="22"/>
          <w:szCs w:val="22"/>
        </w:rPr>
        <w:t xml:space="preserve">Action #2 – All horses boarded on the property will be relocated to upper paddocks as trailers become available. Note: Boarders with a trailer on the premises are authorized to load their own horse(s) and proceed to public roads, subject to the traffic control. If you have room in your trailer, you are encouraged to fill up your trailer with other horses. </w:t>
      </w:r>
    </w:p>
    <w:p w14:paraId="6E3E9FCD"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sz w:val="22"/>
          <w:szCs w:val="22"/>
        </w:rPr>
        <w:t xml:space="preserve">Action #8 – If evacuation becomes </w:t>
      </w:r>
      <w:r w:rsidRPr="001F5A81">
        <w:rPr>
          <w:rFonts w:asciiTheme="minorHAnsi" w:hAnsiTheme="minorHAnsi" w:cstheme="minorHAnsi"/>
          <w:b/>
          <w:bCs/>
          <w:sz w:val="22"/>
          <w:szCs w:val="22"/>
        </w:rPr>
        <w:t>immediate</w:t>
      </w:r>
      <w:r w:rsidRPr="001F5A81">
        <w:rPr>
          <w:rFonts w:asciiTheme="minorHAnsi" w:hAnsiTheme="minorHAnsi" w:cstheme="minorHAnsi"/>
          <w:sz w:val="22"/>
          <w:szCs w:val="22"/>
        </w:rPr>
        <w:t xml:space="preserve">, revert to Scenario #2. </w:t>
      </w:r>
    </w:p>
    <w:p w14:paraId="73855E4D"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b/>
          <w:bCs/>
          <w:sz w:val="22"/>
          <w:szCs w:val="22"/>
        </w:rPr>
        <w:t xml:space="preserve">SCENARIO 2 – 1-4 hours to evacuate/relocate horses, imminent </w:t>
      </w:r>
      <w:proofErr w:type="gramStart"/>
      <w:r w:rsidRPr="001F5A81">
        <w:rPr>
          <w:rFonts w:asciiTheme="minorHAnsi" w:hAnsiTheme="minorHAnsi" w:cstheme="minorHAnsi"/>
          <w:b/>
          <w:bCs/>
          <w:sz w:val="22"/>
          <w:szCs w:val="22"/>
        </w:rPr>
        <w:t>evacuation</w:t>
      </w:r>
      <w:proofErr w:type="gramEnd"/>
      <w:r w:rsidRPr="001F5A81">
        <w:rPr>
          <w:rFonts w:asciiTheme="minorHAnsi" w:hAnsiTheme="minorHAnsi" w:cstheme="minorHAnsi"/>
          <w:b/>
          <w:bCs/>
          <w:sz w:val="22"/>
          <w:szCs w:val="22"/>
        </w:rPr>
        <w:t xml:space="preserve"> </w:t>
      </w:r>
    </w:p>
    <w:p w14:paraId="5E7FA04A"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sz w:val="22"/>
          <w:szCs w:val="22"/>
        </w:rPr>
        <w:t xml:space="preserve">There is insufficient time to evacuate all the horses via trailer, but mandatory evacuation required by law enforcement is imminent. All horses will be haltered and </w:t>
      </w:r>
      <w:proofErr w:type="gramStart"/>
      <w:r w:rsidRPr="001F5A81">
        <w:rPr>
          <w:rFonts w:asciiTheme="minorHAnsi" w:hAnsiTheme="minorHAnsi" w:cstheme="minorHAnsi"/>
          <w:sz w:val="22"/>
          <w:szCs w:val="22"/>
        </w:rPr>
        <w:t>readied</w:t>
      </w:r>
      <w:proofErr w:type="gramEnd"/>
      <w:r w:rsidRPr="001F5A81">
        <w:rPr>
          <w:rFonts w:asciiTheme="minorHAnsi" w:hAnsiTheme="minorHAnsi" w:cstheme="minorHAnsi"/>
          <w:sz w:val="22"/>
          <w:szCs w:val="22"/>
        </w:rPr>
        <w:t xml:space="preserve"> to be loaded into trailers and </w:t>
      </w:r>
      <w:r w:rsidRPr="001F5A81">
        <w:rPr>
          <w:rFonts w:asciiTheme="minorHAnsi" w:hAnsiTheme="minorHAnsi" w:cstheme="minorHAnsi"/>
          <w:sz w:val="22"/>
          <w:szCs w:val="22"/>
        </w:rPr>
        <w:lastRenderedPageBreak/>
        <w:t xml:space="preserve">moved to the lower field if trailers are not available. Field gates will be </w:t>
      </w:r>
      <w:proofErr w:type="gramStart"/>
      <w:r w:rsidRPr="001F5A81">
        <w:rPr>
          <w:rFonts w:asciiTheme="minorHAnsi" w:hAnsiTheme="minorHAnsi" w:cstheme="minorHAnsi"/>
          <w:sz w:val="22"/>
          <w:szCs w:val="22"/>
        </w:rPr>
        <w:t>closed</w:t>
      </w:r>
      <w:proofErr w:type="gramEnd"/>
      <w:r w:rsidRPr="001F5A81">
        <w:rPr>
          <w:rFonts w:asciiTheme="minorHAnsi" w:hAnsiTheme="minorHAnsi" w:cstheme="minorHAnsi"/>
          <w:sz w:val="22"/>
          <w:szCs w:val="22"/>
        </w:rPr>
        <w:t xml:space="preserve"> and water buckets hung if time allows. </w:t>
      </w:r>
    </w:p>
    <w:p w14:paraId="61351B83"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b/>
          <w:bCs/>
          <w:sz w:val="22"/>
          <w:szCs w:val="22"/>
        </w:rPr>
        <w:t xml:space="preserve">SCENARIO 3 – Immediate Evacuation </w:t>
      </w:r>
    </w:p>
    <w:p w14:paraId="4D6D4841" w14:textId="77777777" w:rsidR="00D90590" w:rsidRPr="001F5A81" w:rsidRDefault="00D90590" w:rsidP="00D90590">
      <w:pPr>
        <w:pStyle w:val="Default"/>
        <w:rPr>
          <w:rFonts w:asciiTheme="minorHAnsi" w:hAnsiTheme="minorHAnsi" w:cstheme="minorHAnsi"/>
          <w:sz w:val="22"/>
          <w:szCs w:val="22"/>
        </w:rPr>
      </w:pPr>
      <w:proofErr w:type="gramStart"/>
      <w:r w:rsidRPr="001F5A81">
        <w:rPr>
          <w:rFonts w:asciiTheme="minorHAnsi" w:hAnsiTheme="minorHAnsi" w:cstheme="minorHAnsi"/>
          <w:sz w:val="22"/>
          <w:szCs w:val="22"/>
        </w:rPr>
        <w:t>Firestorm</w:t>
      </w:r>
      <w:proofErr w:type="gramEnd"/>
      <w:r w:rsidRPr="001F5A81">
        <w:rPr>
          <w:rFonts w:asciiTheme="minorHAnsi" w:hAnsiTheme="minorHAnsi" w:cstheme="minorHAnsi"/>
          <w:sz w:val="22"/>
          <w:szCs w:val="22"/>
        </w:rPr>
        <w:t xml:space="preserve"> is imminent and law enforcement has ordered mandatory evacuation, or there is insufficient time to execute Scenario 1 or 2. </w:t>
      </w:r>
    </w:p>
    <w:p w14:paraId="7479D361"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sz w:val="22"/>
          <w:szCs w:val="22"/>
        </w:rPr>
        <w:t xml:space="preserve">To the extent it is safe and authorized by appropriate law enforcement personnel, turn ALL horses loose, beginning with those closest to the fire. If possible, and it is safe to do so, herd the horses in the opposite direction of the fire. It is believed the horses will herd up and save themselves. </w:t>
      </w:r>
    </w:p>
    <w:p w14:paraId="00AF346A"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sz w:val="22"/>
          <w:szCs w:val="22"/>
        </w:rPr>
        <w:t xml:space="preserve">(NOTE: Be sure to securely close paddock gates and barn doors.) </w:t>
      </w:r>
    </w:p>
    <w:p w14:paraId="5C7A89DE"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sz w:val="22"/>
          <w:szCs w:val="22"/>
        </w:rPr>
        <w:t xml:space="preserve">PRE-EVACUATION FIRE SUPPRESSION </w:t>
      </w:r>
    </w:p>
    <w:p w14:paraId="6407EECD" w14:textId="77777777" w:rsidR="00D90590" w:rsidRPr="001F5A81" w:rsidRDefault="00D90590" w:rsidP="00D90590">
      <w:pPr>
        <w:pStyle w:val="Default"/>
        <w:ind w:left="1440"/>
        <w:jc w:val="both"/>
        <w:rPr>
          <w:rFonts w:asciiTheme="minorHAnsi" w:hAnsiTheme="minorHAnsi" w:cstheme="minorHAnsi"/>
          <w:sz w:val="22"/>
          <w:szCs w:val="22"/>
        </w:rPr>
      </w:pPr>
      <w:r w:rsidRPr="001F5A81">
        <w:rPr>
          <w:rFonts w:asciiTheme="minorHAnsi" w:hAnsiTheme="minorHAnsi" w:cstheme="minorHAnsi"/>
          <w:sz w:val="22"/>
          <w:szCs w:val="22"/>
        </w:rPr>
        <w:t>In no event should any person undertake any action that will place themselves or others at risk of injury. No person should attempt to operate a fire hose without training.</w:t>
      </w:r>
    </w:p>
    <w:p w14:paraId="1F611C05" w14:textId="77777777" w:rsidR="00D90590" w:rsidRPr="001F5A81" w:rsidRDefault="00D90590" w:rsidP="00D90590">
      <w:pPr>
        <w:pStyle w:val="Default"/>
        <w:rPr>
          <w:rFonts w:asciiTheme="minorHAnsi" w:hAnsiTheme="minorHAnsi" w:cstheme="minorHAnsi"/>
          <w:sz w:val="22"/>
          <w:szCs w:val="22"/>
        </w:rPr>
      </w:pPr>
    </w:p>
    <w:p w14:paraId="6B7CB4B8"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sz w:val="22"/>
          <w:szCs w:val="22"/>
        </w:rPr>
        <w:t xml:space="preserve">No person should interfere with instructions of fire suppression personnel or other law enforcement authority. </w:t>
      </w:r>
    </w:p>
    <w:p w14:paraId="2A2DECEF" w14:textId="77777777" w:rsidR="00D90590" w:rsidRPr="001F5A81" w:rsidRDefault="00D90590" w:rsidP="00D90590">
      <w:pPr>
        <w:pStyle w:val="Default"/>
        <w:rPr>
          <w:rFonts w:asciiTheme="minorHAnsi" w:hAnsiTheme="minorHAnsi" w:cstheme="minorHAnsi"/>
          <w:sz w:val="22"/>
          <w:szCs w:val="22"/>
        </w:rPr>
      </w:pPr>
    </w:p>
    <w:p w14:paraId="3EE74A7E" w14:textId="77777777" w:rsidR="00D90590" w:rsidRPr="001F5A81" w:rsidRDefault="00D90590" w:rsidP="00D90590">
      <w:pPr>
        <w:pStyle w:val="Default"/>
        <w:rPr>
          <w:rFonts w:asciiTheme="minorHAnsi" w:hAnsiTheme="minorHAnsi" w:cstheme="minorHAnsi"/>
          <w:sz w:val="22"/>
          <w:szCs w:val="22"/>
        </w:rPr>
      </w:pPr>
    </w:p>
    <w:p w14:paraId="4A218A0E"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sz w:val="22"/>
          <w:szCs w:val="22"/>
        </w:rPr>
        <w:t xml:space="preserve">I am a horse owner/boarder on [ranch] property and I hereby acknowledge the foregoing. </w:t>
      </w:r>
    </w:p>
    <w:p w14:paraId="03BA2377"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sz w:val="22"/>
          <w:szCs w:val="22"/>
        </w:rPr>
        <w:t xml:space="preserve">Signature: _____________________________________ </w:t>
      </w:r>
    </w:p>
    <w:p w14:paraId="16EF40AF"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sz w:val="22"/>
          <w:szCs w:val="22"/>
        </w:rPr>
        <w:t xml:space="preserve">Print name: </w:t>
      </w:r>
      <w:r w:rsidRPr="001F5A81">
        <w:rPr>
          <w:rFonts w:asciiTheme="minorHAnsi" w:hAnsiTheme="minorHAnsi" w:cstheme="minorHAnsi"/>
          <w:sz w:val="22"/>
          <w:szCs w:val="22"/>
          <w:u w:val="single"/>
        </w:rPr>
        <w:t>Rhondavena LaPorte</w:t>
      </w:r>
      <w:r w:rsidRPr="001F5A81">
        <w:rPr>
          <w:rFonts w:asciiTheme="minorHAnsi" w:hAnsiTheme="minorHAnsi" w:cstheme="minorHAnsi"/>
          <w:sz w:val="22"/>
          <w:szCs w:val="22"/>
        </w:rPr>
        <w:t xml:space="preserve"> </w:t>
      </w:r>
    </w:p>
    <w:p w14:paraId="739132BE" w14:textId="77777777" w:rsidR="00D90590" w:rsidRPr="001F5A81" w:rsidRDefault="00D90590" w:rsidP="00D90590">
      <w:pPr>
        <w:pStyle w:val="Default"/>
        <w:rPr>
          <w:rFonts w:asciiTheme="minorHAnsi" w:hAnsiTheme="minorHAnsi" w:cstheme="minorHAnsi"/>
          <w:sz w:val="22"/>
          <w:szCs w:val="22"/>
        </w:rPr>
      </w:pPr>
      <w:r w:rsidRPr="001F5A81">
        <w:rPr>
          <w:rFonts w:asciiTheme="minorHAnsi" w:hAnsiTheme="minorHAnsi" w:cstheme="minorHAnsi"/>
          <w:sz w:val="22"/>
          <w:szCs w:val="22"/>
        </w:rPr>
        <w:t xml:space="preserve">Address: </w:t>
      </w:r>
      <w:r w:rsidRPr="001F5A81">
        <w:rPr>
          <w:rFonts w:asciiTheme="minorHAnsi" w:hAnsiTheme="minorHAnsi" w:cstheme="minorHAnsi"/>
          <w:sz w:val="22"/>
          <w:szCs w:val="22"/>
          <w:u w:val="single"/>
        </w:rPr>
        <w:t>2854 Byrd Mill Road</w:t>
      </w:r>
    </w:p>
    <w:p w14:paraId="24549391" w14:textId="77777777" w:rsidR="00D90590" w:rsidRPr="001F5A81" w:rsidRDefault="00D90590" w:rsidP="00D90590">
      <w:pPr>
        <w:pStyle w:val="Default"/>
        <w:jc w:val="both"/>
        <w:rPr>
          <w:rFonts w:asciiTheme="minorHAnsi" w:hAnsiTheme="minorHAnsi" w:cstheme="minorHAnsi"/>
          <w:sz w:val="22"/>
          <w:szCs w:val="22"/>
        </w:rPr>
      </w:pPr>
      <w:r w:rsidRPr="001F5A81">
        <w:rPr>
          <w:rFonts w:asciiTheme="minorHAnsi" w:hAnsiTheme="minorHAnsi" w:cstheme="minorHAnsi"/>
          <w:sz w:val="22"/>
          <w:szCs w:val="22"/>
        </w:rPr>
        <w:t xml:space="preserve">City, State </w:t>
      </w:r>
      <w:r w:rsidRPr="001F5A81">
        <w:rPr>
          <w:rFonts w:asciiTheme="minorHAnsi" w:hAnsiTheme="minorHAnsi" w:cstheme="minorHAnsi"/>
          <w:sz w:val="22"/>
          <w:szCs w:val="22"/>
          <w:u w:val="single"/>
        </w:rPr>
        <w:t>Louisa, VA 23093</w:t>
      </w:r>
    </w:p>
    <w:p w14:paraId="5BADF4EB" w14:textId="77777777" w:rsidR="00D90590" w:rsidRPr="001F5A81" w:rsidRDefault="00D90590" w:rsidP="00D90590">
      <w:pPr>
        <w:pStyle w:val="Default"/>
        <w:jc w:val="both"/>
        <w:rPr>
          <w:rFonts w:asciiTheme="minorHAnsi" w:hAnsiTheme="minorHAnsi" w:cstheme="minorHAnsi"/>
          <w:sz w:val="22"/>
          <w:szCs w:val="22"/>
        </w:rPr>
      </w:pPr>
      <w:r w:rsidRPr="001F5A81">
        <w:rPr>
          <w:rFonts w:asciiTheme="minorHAnsi" w:hAnsiTheme="minorHAnsi" w:cstheme="minorHAnsi"/>
          <w:sz w:val="22"/>
          <w:szCs w:val="22"/>
        </w:rPr>
        <w:t>Date: ______________________________________</w:t>
      </w:r>
    </w:p>
    <w:p w14:paraId="3B99D402" w14:textId="77777777" w:rsidR="00D90590" w:rsidRPr="001F5A81" w:rsidRDefault="00D90590" w:rsidP="00D90590">
      <w:pPr>
        <w:pStyle w:val="Default"/>
        <w:ind w:left="1440"/>
        <w:rPr>
          <w:rFonts w:asciiTheme="minorHAnsi" w:hAnsiTheme="minorHAnsi" w:cstheme="minorHAnsi"/>
          <w:sz w:val="22"/>
          <w:szCs w:val="22"/>
        </w:rPr>
      </w:pPr>
    </w:p>
    <w:p w14:paraId="17671524" w14:textId="77777777" w:rsidR="00D90590" w:rsidRPr="001F5A81" w:rsidRDefault="00D90590" w:rsidP="00D90590">
      <w:pPr>
        <w:pStyle w:val="ListParagraph"/>
        <w:rPr>
          <w:rFonts w:cstheme="minorHAnsi"/>
        </w:rPr>
      </w:pPr>
    </w:p>
    <w:p w14:paraId="68A2B355" w14:textId="77777777" w:rsidR="00D90590" w:rsidRPr="001F5A81" w:rsidRDefault="00D90590" w:rsidP="00D90590">
      <w:pPr>
        <w:spacing w:after="0" w:line="240" w:lineRule="auto"/>
        <w:rPr>
          <w:rFonts w:cstheme="minorHAnsi"/>
          <w:b/>
          <w:bCs/>
          <w:u w:val="single"/>
        </w:rPr>
      </w:pPr>
    </w:p>
    <w:p w14:paraId="44C6B8FE" w14:textId="77777777" w:rsidR="00D90590" w:rsidRPr="001F5A81" w:rsidRDefault="00D90590" w:rsidP="00D90590">
      <w:pPr>
        <w:spacing w:after="60" w:line="240" w:lineRule="auto"/>
        <w:rPr>
          <w:rFonts w:cstheme="minorHAnsi"/>
          <w:b/>
          <w:bCs/>
          <w:u w:val="single"/>
        </w:rPr>
      </w:pPr>
      <w:r w:rsidRPr="001F5A81">
        <w:rPr>
          <w:rFonts w:cstheme="minorHAnsi"/>
          <w:b/>
          <w:bCs/>
          <w:u w:val="single"/>
        </w:rPr>
        <w:t>POLICY</w:t>
      </w:r>
    </w:p>
    <w:p w14:paraId="16B3BE72" w14:textId="77777777" w:rsidR="00D90590" w:rsidRPr="001F5A81" w:rsidRDefault="00D90590" w:rsidP="00D90590">
      <w:pPr>
        <w:spacing w:after="60" w:line="240" w:lineRule="auto"/>
        <w:rPr>
          <w:rFonts w:cstheme="minorHAnsi"/>
        </w:rPr>
      </w:pPr>
      <w:r w:rsidRPr="001F5A81">
        <w:rPr>
          <w:rFonts w:cstheme="minorHAnsi"/>
        </w:rPr>
        <w:t>Serenity Farm Equine Sanctuary aims to resolve problems and grievances promptly and as close to the source as possible with graduated steps for further discussions and resolution at higher levels of authority as necessary.</w:t>
      </w:r>
    </w:p>
    <w:p w14:paraId="089DCA8C" w14:textId="77777777" w:rsidR="00D90590" w:rsidRPr="001F5A81" w:rsidRDefault="00D90590" w:rsidP="00D90590">
      <w:pPr>
        <w:spacing w:after="60" w:line="240" w:lineRule="auto"/>
        <w:rPr>
          <w:rFonts w:cstheme="minorHAnsi"/>
        </w:rPr>
      </w:pPr>
    </w:p>
    <w:p w14:paraId="28701A01" w14:textId="77777777" w:rsidR="00D90590" w:rsidRPr="001F5A81" w:rsidRDefault="00D90590" w:rsidP="00D90590">
      <w:pPr>
        <w:keepNext/>
        <w:spacing w:after="60" w:line="240" w:lineRule="auto"/>
        <w:outlineLvl w:val="0"/>
        <w:rPr>
          <w:rFonts w:eastAsia="Times New Roman" w:cstheme="minorHAnsi"/>
          <w:b/>
          <w:bCs/>
          <w:kern w:val="36"/>
          <w:u w:val="single"/>
        </w:rPr>
      </w:pPr>
      <w:r w:rsidRPr="001F5A81">
        <w:rPr>
          <w:rFonts w:eastAsia="Times New Roman" w:cstheme="minorHAnsi"/>
          <w:b/>
          <w:bCs/>
          <w:kern w:val="36"/>
          <w:u w:val="single"/>
        </w:rPr>
        <w:t>Statement of General Principles</w:t>
      </w:r>
    </w:p>
    <w:p w14:paraId="6FA2543A" w14:textId="77777777" w:rsidR="00D90590" w:rsidRPr="001F5A81" w:rsidRDefault="00D90590" w:rsidP="00D90590">
      <w:pPr>
        <w:numPr>
          <w:ilvl w:val="0"/>
          <w:numId w:val="19"/>
        </w:numPr>
        <w:spacing w:after="60" w:line="240" w:lineRule="auto"/>
        <w:rPr>
          <w:rFonts w:eastAsia="Calibri" w:cstheme="minorHAnsi"/>
        </w:rPr>
      </w:pPr>
      <w:r w:rsidRPr="001F5A81">
        <w:rPr>
          <w:rFonts w:cstheme="minorHAnsi"/>
        </w:rPr>
        <w:t xml:space="preserve">Complaints must be fully described by the person with the </w:t>
      </w:r>
      <w:proofErr w:type="gramStart"/>
      <w:r w:rsidRPr="001F5A81">
        <w:rPr>
          <w:rFonts w:cstheme="minorHAnsi"/>
        </w:rPr>
        <w:t>grievance</w:t>
      </w:r>
      <w:proofErr w:type="gramEnd"/>
      <w:r w:rsidRPr="001F5A81">
        <w:rPr>
          <w:rFonts w:cstheme="minorHAnsi"/>
        </w:rPr>
        <w:t xml:space="preserve"> </w:t>
      </w:r>
    </w:p>
    <w:p w14:paraId="41863A4B" w14:textId="77777777" w:rsidR="00D90590" w:rsidRPr="001F5A81" w:rsidRDefault="00D90590" w:rsidP="00D90590">
      <w:pPr>
        <w:numPr>
          <w:ilvl w:val="0"/>
          <w:numId w:val="19"/>
        </w:numPr>
        <w:spacing w:after="60" w:line="240" w:lineRule="auto"/>
        <w:rPr>
          <w:rFonts w:cstheme="minorHAnsi"/>
        </w:rPr>
      </w:pPr>
      <w:r w:rsidRPr="001F5A81">
        <w:rPr>
          <w:rFonts w:cstheme="minorHAnsi"/>
        </w:rPr>
        <w:t xml:space="preserve">The person(s) should be given the full details of the allegation(s) against </w:t>
      </w:r>
      <w:proofErr w:type="gramStart"/>
      <w:r w:rsidRPr="001F5A81">
        <w:rPr>
          <w:rFonts w:cstheme="minorHAnsi"/>
        </w:rPr>
        <w:t>them</w:t>
      </w:r>
      <w:proofErr w:type="gramEnd"/>
    </w:p>
    <w:p w14:paraId="55772796" w14:textId="77777777" w:rsidR="00D90590" w:rsidRPr="001F5A81" w:rsidRDefault="00D90590" w:rsidP="00D90590">
      <w:pPr>
        <w:numPr>
          <w:ilvl w:val="0"/>
          <w:numId w:val="19"/>
        </w:numPr>
        <w:spacing w:after="60" w:line="240" w:lineRule="auto"/>
        <w:rPr>
          <w:rFonts w:cstheme="minorHAnsi"/>
        </w:rPr>
      </w:pPr>
      <w:r w:rsidRPr="001F5A81">
        <w:rPr>
          <w:rFonts w:cstheme="minorHAnsi"/>
        </w:rPr>
        <w:t xml:space="preserve">The person(s) against whom the grievance/complaint is made should have the opportunity and be given a reasonable time to put their side of the story before resolution is </w:t>
      </w:r>
      <w:proofErr w:type="gramStart"/>
      <w:r w:rsidRPr="001F5A81">
        <w:rPr>
          <w:rFonts w:cstheme="minorHAnsi"/>
        </w:rPr>
        <w:t>attempted</w:t>
      </w:r>
      <w:proofErr w:type="gramEnd"/>
    </w:p>
    <w:p w14:paraId="57368540" w14:textId="77777777" w:rsidR="00D90590" w:rsidRPr="001F5A81" w:rsidRDefault="00D90590" w:rsidP="00D90590">
      <w:pPr>
        <w:numPr>
          <w:ilvl w:val="0"/>
          <w:numId w:val="19"/>
        </w:numPr>
        <w:spacing w:after="60" w:line="240" w:lineRule="auto"/>
        <w:rPr>
          <w:rFonts w:cstheme="minorHAnsi"/>
        </w:rPr>
      </w:pPr>
      <w:r w:rsidRPr="001F5A81">
        <w:rPr>
          <w:rFonts w:cstheme="minorHAnsi"/>
        </w:rPr>
        <w:t xml:space="preserve">Proceedings should be conducted honestly, fairly and without </w:t>
      </w:r>
      <w:proofErr w:type="gramStart"/>
      <w:r w:rsidRPr="001F5A81">
        <w:rPr>
          <w:rFonts w:cstheme="minorHAnsi"/>
        </w:rPr>
        <w:t>bias</w:t>
      </w:r>
      <w:proofErr w:type="gramEnd"/>
      <w:r w:rsidRPr="001F5A81">
        <w:rPr>
          <w:rFonts w:cstheme="minorHAnsi"/>
        </w:rPr>
        <w:t xml:space="preserve"> </w:t>
      </w:r>
    </w:p>
    <w:p w14:paraId="61A2C755" w14:textId="77777777" w:rsidR="00D90590" w:rsidRPr="001F5A81" w:rsidRDefault="00D90590" w:rsidP="00D90590">
      <w:pPr>
        <w:numPr>
          <w:ilvl w:val="0"/>
          <w:numId w:val="19"/>
        </w:numPr>
        <w:spacing w:after="60" w:line="240" w:lineRule="auto"/>
        <w:rPr>
          <w:rFonts w:cstheme="minorHAnsi"/>
        </w:rPr>
      </w:pPr>
      <w:r w:rsidRPr="001F5A81">
        <w:rPr>
          <w:rFonts w:cstheme="minorHAnsi"/>
        </w:rPr>
        <w:t>Proceedings should not be unduly delayed.</w:t>
      </w:r>
    </w:p>
    <w:p w14:paraId="3CC5F4FA" w14:textId="77777777" w:rsidR="00D90590" w:rsidRPr="001F5A81" w:rsidRDefault="00D90590" w:rsidP="00D90590">
      <w:pPr>
        <w:spacing w:after="60" w:line="240" w:lineRule="auto"/>
        <w:rPr>
          <w:rFonts w:cstheme="minorHAnsi"/>
        </w:rPr>
      </w:pPr>
    </w:p>
    <w:p w14:paraId="1153E048" w14:textId="77777777" w:rsidR="00D90590" w:rsidRPr="001F5A81" w:rsidRDefault="00D90590" w:rsidP="00D90590">
      <w:pPr>
        <w:spacing w:after="60" w:line="240" w:lineRule="auto"/>
        <w:rPr>
          <w:rFonts w:cstheme="minorHAnsi"/>
        </w:rPr>
      </w:pPr>
    </w:p>
    <w:p w14:paraId="59CFEC3E" w14:textId="77777777" w:rsidR="00D90590" w:rsidRPr="001F5A81" w:rsidRDefault="00D90590" w:rsidP="00D90590">
      <w:pPr>
        <w:spacing w:after="60" w:line="240" w:lineRule="auto"/>
        <w:rPr>
          <w:rFonts w:cstheme="minorHAnsi"/>
        </w:rPr>
      </w:pPr>
      <w:r w:rsidRPr="001F5A81">
        <w:rPr>
          <w:rFonts w:cstheme="minorHAnsi"/>
          <w:b/>
          <w:bCs/>
          <w:u w:val="single"/>
        </w:rPr>
        <w:t>PROCEDURES</w:t>
      </w:r>
    </w:p>
    <w:p w14:paraId="18A6E84F" w14:textId="77777777" w:rsidR="00D90590" w:rsidRPr="001F5A81" w:rsidRDefault="00D90590" w:rsidP="00D90590">
      <w:pPr>
        <w:spacing w:after="60" w:line="240" w:lineRule="auto"/>
        <w:rPr>
          <w:rFonts w:cstheme="minorHAnsi"/>
        </w:rPr>
      </w:pPr>
      <w:r w:rsidRPr="001F5A81">
        <w:rPr>
          <w:rFonts w:cstheme="minorHAnsi"/>
        </w:rPr>
        <w:t xml:space="preserve">The following is a </w:t>
      </w:r>
      <w:proofErr w:type="gramStart"/>
      <w:r w:rsidRPr="001F5A81">
        <w:rPr>
          <w:rFonts w:cstheme="minorHAnsi"/>
        </w:rPr>
        <w:t>four level</w:t>
      </w:r>
      <w:proofErr w:type="gramEnd"/>
      <w:r w:rsidRPr="001F5A81">
        <w:rPr>
          <w:rFonts w:cstheme="minorHAnsi"/>
        </w:rPr>
        <w:t xml:space="preserve"> process:</w:t>
      </w:r>
    </w:p>
    <w:p w14:paraId="562AD3BF" w14:textId="77777777" w:rsidR="00D90590" w:rsidRPr="001F5A81" w:rsidRDefault="00D90590" w:rsidP="00D90590">
      <w:pPr>
        <w:spacing w:after="60" w:line="240" w:lineRule="auto"/>
        <w:rPr>
          <w:rFonts w:cstheme="minorHAnsi"/>
        </w:rPr>
      </w:pPr>
    </w:p>
    <w:p w14:paraId="440A374E" w14:textId="77777777" w:rsidR="00D90590" w:rsidRPr="001F5A81" w:rsidRDefault="00D90590" w:rsidP="00D90590">
      <w:pPr>
        <w:numPr>
          <w:ilvl w:val="0"/>
          <w:numId w:val="20"/>
        </w:numPr>
        <w:spacing w:after="240" w:line="240" w:lineRule="auto"/>
        <w:rPr>
          <w:rFonts w:cstheme="minorHAnsi"/>
        </w:rPr>
      </w:pPr>
      <w:r w:rsidRPr="001F5A81">
        <w:rPr>
          <w:rFonts w:cstheme="minorHAnsi"/>
        </w:rPr>
        <w:lastRenderedPageBreak/>
        <w:t xml:space="preserve">The volunteer attempts to resolve the complaint as close to the source as possible. </w:t>
      </w:r>
      <w:r w:rsidRPr="001F5A81">
        <w:rPr>
          <w:rFonts w:cstheme="minorHAnsi"/>
        </w:rPr>
        <w:br/>
        <w:t>This level is quite informal and verbal.</w:t>
      </w:r>
      <w:r w:rsidRPr="001F5A81">
        <w:rPr>
          <w:rFonts w:cstheme="minorHAnsi"/>
        </w:rPr>
        <w:br/>
      </w:r>
      <w:r w:rsidRPr="001F5A81">
        <w:rPr>
          <w:rFonts w:cstheme="minorHAnsi"/>
        </w:rPr>
        <w:br/>
      </w:r>
      <w:r w:rsidRPr="001F5A81">
        <w:rPr>
          <w:rFonts w:cstheme="minorHAnsi"/>
          <w:i/>
          <w:iCs/>
        </w:rPr>
        <w:t xml:space="preserve">If the matter is not </w:t>
      </w:r>
      <w:proofErr w:type="gramStart"/>
      <w:r w:rsidRPr="001F5A81">
        <w:rPr>
          <w:rFonts w:cstheme="minorHAnsi"/>
          <w:i/>
          <w:iCs/>
        </w:rPr>
        <w:t>resolved</w:t>
      </w:r>
      <w:proofErr w:type="gramEnd"/>
    </w:p>
    <w:p w14:paraId="56F87AE9" w14:textId="77777777" w:rsidR="00D90590" w:rsidRPr="001F5A81" w:rsidRDefault="00D90590" w:rsidP="00D90590">
      <w:pPr>
        <w:numPr>
          <w:ilvl w:val="0"/>
          <w:numId w:val="20"/>
        </w:numPr>
        <w:spacing w:after="60" w:line="240" w:lineRule="auto"/>
        <w:rPr>
          <w:rFonts w:cstheme="minorHAnsi"/>
        </w:rPr>
      </w:pPr>
      <w:r w:rsidRPr="001F5A81">
        <w:rPr>
          <w:rFonts w:cstheme="minorHAnsi"/>
        </w:rPr>
        <w:t>The volunteer notifies the volunteer manager (in writing or otherwise) as to the substance of the grievance and states the remedy sought.</w:t>
      </w:r>
      <w:r w:rsidRPr="001F5A81">
        <w:rPr>
          <w:rFonts w:cstheme="minorHAnsi"/>
        </w:rPr>
        <w:br/>
        <w:t>Discussion should be held between volunteer and any other relevant party.</w:t>
      </w:r>
      <w:r w:rsidRPr="001F5A81">
        <w:rPr>
          <w:rFonts w:cstheme="minorHAnsi"/>
        </w:rPr>
        <w:br/>
        <w:t>This level will usually be informal, but either party may request written statements and agreements.</w:t>
      </w:r>
    </w:p>
    <w:p w14:paraId="159012BD" w14:textId="77777777" w:rsidR="00D90590" w:rsidRPr="001F5A81" w:rsidRDefault="00D90590" w:rsidP="00D90590">
      <w:pPr>
        <w:spacing w:after="240" w:line="240" w:lineRule="auto"/>
        <w:ind w:left="360"/>
        <w:rPr>
          <w:rFonts w:cstheme="minorHAnsi"/>
        </w:rPr>
      </w:pPr>
      <w:r w:rsidRPr="001F5A81">
        <w:rPr>
          <w:rFonts w:cstheme="minorHAnsi"/>
        </w:rPr>
        <w:t>This level should not exceed one week.</w:t>
      </w:r>
    </w:p>
    <w:p w14:paraId="532BAB2F" w14:textId="77777777" w:rsidR="00D90590" w:rsidRPr="001F5A81" w:rsidRDefault="00D90590" w:rsidP="00D90590">
      <w:pPr>
        <w:spacing w:after="240" w:line="240" w:lineRule="auto"/>
        <w:ind w:firstLine="360"/>
        <w:rPr>
          <w:rFonts w:cstheme="minorHAnsi"/>
        </w:rPr>
      </w:pPr>
      <w:r w:rsidRPr="001F5A81">
        <w:rPr>
          <w:rFonts w:cstheme="minorHAnsi"/>
          <w:i/>
          <w:iCs/>
        </w:rPr>
        <w:t>If the matter is not resolved</w:t>
      </w:r>
    </w:p>
    <w:p w14:paraId="4D5311B3" w14:textId="77777777" w:rsidR="00D90590" w:rsidRPr="001F5A81" w:rsidRDefault="00D90590" w:rsidP="00D90590">
      <w:pPr>
        <w:numPr>
          <w:ilvl w:val="0"/>
          <w:numId w:val="20"/>
        </w:numPr>
        <w:spacing w:after="240" w:line="240" w:lineRule="auto"/>
        <w:rPr>
          <w:rFonts w:cstheme="minorHAnsi"/>
        </w:rPr>
      </w:pPr>
      <w:r w:rsidRPr="001F5A81">
        <w:rPr>
          <w:rFonts w:cstheme="minorHAnsi"/>
        </w:rPr>
        <w:t xml:space="preserve">The volunteer manager must refer the matter to the Board of Directors. </w:t>
      </w:r>
      <w:r w:rsidRPr="001F5A81">
        <w:rPr>
          <w:rFonts w:cstheme="minorHAnsi"/>
        </w:rPr>
        <w:br/>
        <w:t xml:space="preserve">A grievance taken to this level must be in writing from the volunteer. </w:t>
      </w:r>
      <w:r w:rsidRPr="001F5A81">
        <w:rPr>
          <w:rFonts w:cstheme="minorHAnsi"/>
        </w:rPr>
        <w:br/>
        <w:t>The volunteer manager will forward to the Board of Directors any additional information thought relevant.</w:t>
      </w:r>
      <w:r w:rsidRPr="001F5A81">
        <w:rPr>
          <w:rFonts w:cstheme="minorHAnsi"/>
        </w:rPr>
        <w:br/>
        <w:t>The Board of Directors will provide a written response to the volunteer.</w:t>
      </w:r>
      <w:r w:rsidRPr="001F5A81">
        <w:rPr>
          <w:rFonts w:cstheme="minorHAnsi"/>
        </w:rPr>
        <w:br/>
        <w:t>The Board of Directors will also communicate with any other parties involved or deemed relevant.</w:t>
      </w:r>
      <w:r w:rsidRPr="001F5A81">
        <w:rPr>
          <w:rFonts w:cstheme="minorHAnsi"/>
        </w:rPr>
        <w:br/>
        <w:t>This level should not exceed one week following the next scheduled meeting.</w:t>
      </w:r>
    </w:p>
    <w:p w14:paraId="06DAE1E3" w14:textId="77777777" w:rsidR="00D90590" w:rsidRPr="001F5A81" w:rsidRDefault="00D90590" w:rsidP="00D90590">
      <w:pPr>
        <w:spacing w:after="240" w:line="240" w:lineRule="auto"/>
        <w:ind w:firstLine="360"/>
        <w:rPr>
          <w:rFonts w:cstheme="minorHAnsi"/>
          <w:i/>
          <w:iCs/>
        </w:rPr>
      </w:pPr>
      <w:r w:rsidRPr="001F5A81">
        <w:rPr>
          <w:rFonts w:cstheme="minorHAnsi"/>
          <w:i/>
          <w:iCs/>
        </w:rPr>
        <w:t>If the matter is not resolved</w:t>
      </w:r>
    </w:p>
    <w:p w14:paraId="16187D7C" w14:textId="77777777" w:rsidR="00D90590" w:rsidRPr="001F5A81" w:rsidRDefault="00D90590" w:rsidP="00D90590">
      <w:pPr>
        <w:numPr>
          <w:ilvl w:val="0"/>
          <w:numId w:val="20"/>
        </w:numPr>
        <w:spacing w:after="60" w:line="240" w:lineRule="auto"/>
        <w:rPr>
          <w:rFonts w:cstheme="minorHAnsi"/>
        </w:rPr>
      </w:pPr>
      <w:r w:rsidRPr="001F5A81">
        <w:rPr>
          <w:rFonts w:cstheme="minorHAnsi"/>
        </w:rPr>
        <w:t>The volunteer will be advised of his/her rights to pursue the matter with external authorities if they so wish.</w:t>
      </w:r>
    </w:p>
    <w:p w14:paraId="4492C47B" w14:textId="77777777" w:rsidR="00D90590" w:rsidRPr="001F5A81" w:rsidRDefault="00D90590" w:rsidP="00D90590">
      <w:pPr>
        <w:spacing w:after="0" w:line="240" w:lineRule="auto"/>
        <w:rPr>
          <w:rFonts w:cstheme="minorHAnsi"/>
        </w:rPr>
      </w:pPr>
    </w:p>
    <w:p w14:paraId="4D8872A2" w14:textId="77777777" w:rsidR="00D90590" w:rsidRPr="001F5A81" w:rsidRDefault="00D90590" w:rsidP="00D90590">
      <w:pPr>
        <w:rPr>
          <w:rFonts w:cstheme="minorHAnsi"/>
        </w:rPr>
      </w:pPr>
    </w:p>
    <w:p w14:paraId="06A2836D" w14:textId="77777777" w:rsidR="00DD0B4F" w:rsidRPr="001F5A81" w:rsidRDefault="00DD0B4F" w:rsidP="00DD0B4F">
      <w:pPr>
        <w:jc w:val="center"/>
        <w:rPr>
          <w:rFonts w:cstheme="minorHAnsi"/>
          <w:b/>
        </w:rPr>
      </w:pPr>
    </w:p>
    <w:p w14:paraId="2398A685" w14:textId="77777777" w:rsidR="00DD0B4F" w:rsidRPr="001F5A81" w:rsidRDefault="00DD0B4F" w:rsidP="00DD0B4F">
      <w:pPr>
        <w:jc w:val="center"/>
        <w:rPr>
          <w:rFonts w:cstheme="minorHAnsi"/>
          <w:b/>
        </w:rPr>
      </w:pPr>
      <w:r w:rsidRPr="001F5A81">
        <w:rPr>
          <w:rFonts w:cstheme="minorHAnsi"/>
          <w:b/>
        </w:rPr>
        <w:t>LEASE AGREEMENT</w:t>
      </w:r>
    </w:p>
    <w:p w14:paraId="3238FF74" w14:textId="77777777" w:rsidR="00DD0B4F" w:rsidRPr="001F5A81" w:rsidRDefault="00DD0B4F" w:rsidP="00DD0B4F">
      <w:pPr>
        <w:jc w:val="both"/>
        <w:rPr>
          <w:rFonts w:cstheme="minorHAnsi"/>
        </w:rPr>
      </w:pPr>
    </w:p>
    <w:p w14:paraId="4FACD563" w14:textId="77777777" w:rsidR="00DD0B4F" w:rsidRPr="001F5A81" w:rsidRDefault="00DD0B4F" w:rsidP="00DD0B4F">
      <w:pPr>
        <w:ind w:firstLine="720"/>
        <w:jc w:val="both"/>
        <w:rPr>
          <w:rFonts w:cstheme="minorHAnsi"/>
        </w:rPr>
      </w:pPr>
      <w:r w:rsidRPr="001F5A81">
        <w:rPr>
          <w:rFonts w:cstheme="minorHAnsi"/>
        </w:rPr>
        <w:t>THIS LEASE AGREEMENT (the “Lease”) is updated effective as of the 1</w:t>
      </w:r>
      <w:r w:rsidRPr="001F5A81">
        <w:rPr>
          <w:rFonts w:cstheme="minorHAnsi"/>
          <w:vertAlign w:val="superscript"/>
        </w:rPr>
        <w:t>st</w:t>
      </w:r>
      <w:r w:rsidRPr="001F5A81">
        <w:rPr>
          <w:rFonts w:cstheme="minorHAnsi"/>
        </w:rPr>
        <w:t xml:space="preserve"> day of June 2016 by and between William J. and Rhondavena LaPorte, hereinafter referred to as “Lessor,” and Serenity Farm Equine Sanctuary, a Commonwealth of Virginia nonprofit corporation, hereinafter referred to as “Lessee.”</w:t>
      </w:r>
    </w:p>
    <w:p w14:paraId="34832569" w14:textId="77777777" w:rsidR="00DD0B4F" w:rsidRPr="001F5A81" w:rsidRDefault="00DD0B4F" w:rsidP="00DD0B4F">
      <w:pPr>
        <w:jc w:val="both"/>
        <w:rPr>
          <w:rFonts w:cstheme="minorHAnsi"/>
        </w:rPr>
      </w:pPr>
    </w:p>
    <w:p w14:paraId="263EFCF2" w14:textId="77777777" w:rsidR="00DD0B4F" w:rsidRPr="001F5A81" w:rsidRDefault="00DD0B4F" w:rsidP="00DD0B4F">
      <w:pPr>
        <w:jc w:val="center"/>
        <w:rPr>
          <w:rFonts w:cstheme="minorHAnsi"/>
          <w:u w:val="single"/>
        </w:rPr>
      </w:pPr>
      <w:r w:rsidRPr="001F5A81">
        <w:rPr>
          <w:rFonts w:cstheme="minorHAnsi"/>
          <w:u w:val="single"/>
        </w:rPr>
        <w:t>RECITALS:</w:t>
      </w:r>
    </w:p>
    <w:p w14:paraId="597A948C" w14:textId="77777777" w:rsidR="00DD0B4F" w:rsidRPr="001F5A81" w:rsidRDefault="00DD0B4F" w:rsidP="00DD0B4F">
      <w:pPr>
        <w:jc w:val="both"/>
        <w:rPr>
          <w:rFonts w:cstheme="minorHAnsi"/>
        </w:rPr>
      </w:pPr>
    </w:p>
    <w:p w14:paraId="4EA1A762" w14:textId="77777777" w:rsidR="00DD0B4F" w:rsidRPr="001F5A81" w:rsidRDefault="00DD0B4F" w:rsidP="00DD0B4F">
      <w:pPr>
        <w:numPr>
          <w:ilvl w:val="0"/>
          <w:numId w:val="21"/>
        </w:numPr>
        <w:spacing w:after="0" w:line="240" w:lineRule="auto"/>
        <w:jc w:val="both"/>
        <w:rPr>
          <w:rFonts w:cstheme="minorHAnsi"/>
        </w:rPr>
      </w:pPr>
      <w:r w:rsidRPr="001F5A81">
        <w:rPr>
          <w:rFonts w:cstheme="minorHAnsi"/>
        </w:rPr>
        <w:t xml:space="preserve">Lessor owns that certain real property (hereinafter referred to as “Leased Premises”) located at 2854 Byrd Mill Road, Louisa Virginia 23093-4600, consisting of multiple horse shelters, a tack room, </w:t>
      </w:r>
      <w:proofErr w:type="gramStart"/>
      <w:r w:rsidRPr="001F5A81">
        <w:rPr>
          <w:rFonts w:cstheme="minorHAnsi"/>
        </w:rPr>
        <w:t>corrals</w:t>
      </w:r>
      <w:proofErr w:type="gramEnd"/>
      <w:r w:rsidRPr="001F5A81">
        <w:rPr>
          <w:rFonts w:cstheme="minorHAnsi"/>
        </w:rPr>
        <w:t xml:space="preserve"> and land access thereto.</w:t>
      </w:r>
    </w:p>
    <w:p w14:paraId="2A9F435A" w14:textId="77777777" w:rsidR="00DD0B4F" w:rsidRPr="001F5A81" w:rsidRDefault="00DD0B4F" w:rsidP="00DD0B4F">
      <w:pPr>
        <w:ind w:left="720"/>
        <w:jc w:val="both"/>
        <w:rPr>
          <w:rFonts w:cstheme="minorHAnsi"/>
        </w:rPr>
      </w:pPr>
    </w:p>
    <w:p w14:paraId="3AE7AAFD" w14:textId="77777777" w:rsidR="00DD0B4F" w:rsidRPr="001F5A81" w:rsidRDefault="00DD0B4F" w:rsidP="00DD0B4F">
      <w:pPr>
        <w:numPr>
          <w:ilvl w:val="0"/>
          <w:numId w:val="21"/>
        </w:numPr>
        <w:spacing w:after="0" w:line="240" w:lineRule="auto"/>
        <w:jc w:val="both"/>
        <w:rPr>
          <w:rFonts w:cstheme="minorHAnsi"/>
        </w:rPr>
      </w:pPr>
      <w:r w:rsidRPr="001F5A81">
        <w:rPr>
          <w:rFonts w:cstheme="minorHAnsi"/>
        </w:rPr>
        <w:lastRenderedPageBreak/>
        <w:t xml:space="preserve">Lessor acknowledges that Lessee is a Commonwealth of Virginia nonprofit corporation whose mission is the rescue, rehabilitation and adoption services for horses and other equines, and essential to the success of Lessee’s mission is the continual, stable, and semi-permanent location and housing of said horses and other equines. Lessor, exclusively and individually, declares and covenants that Lessor shall in no manner interfere, obstruct, </w:t>
      </w:r>
      <w:proofErr w:type="gramStart"/>
      <w:r w:rsidRPr="001F5A81">
        <w:rPr>
          <w:rFonts w:cstheme="minorHAnsi"/>
        </w:rPr>
        <w:t>frustrate</w:t>
      </w:r>
      <w:proofErr w:type="gramEnd"/>
      <w:r w:rsidRPr="001F5A81">
        <w:rPr>
          <w:rFonts w:cstheme="minorHAnsi"/>
        </w:rPr>
        <w:t xml:space="preserve"> or otherwise negatively affect or influence the purpose, mission and goals of the Lessee for the Term of this Agreement as herein recited. </w:t>
      </w:r>
    </w:p>
    <w:p w14:paraId="649776D6" w14:textId="77777777" w:rsidR="00DD0B4F" w:rsidRPr="001F5A81" w:rsidRDefault="00DD0B4F" w:rsidP="00DD0B4F">
      <w:pPr>
        <w:jc w:val="both"/>
        <w:rPr>
          <w:rFonts w:cstheme="minorHAnsi"/>
        </w:rPr>
      </w:pPr>
    </w:p>
    <w:p w14:paraId="21B6E229" w14:textId="77777777" w:rsidR="00DD0B4F" w:rsidRPr="001F5A81" w:rsidRDefault="00DD0B4F" w:rsidP="00DD0B4F">
      <w:pPr>
        <w:numPr>
          <w:ilvl w:val="0"/>
          <w:numId w:val="21"/>
        </w:numPr>
        <w:spacing w:after="0" w:line="240" w:lineRule="auto"/>
        <w:jc w:val="both"/>
        <w:rPr>
          <w:rFonts w:cstheme="minorHAnsi"/>
        </w:rPr>
      </w:pPr>
      <w:r w:rsidRPr="001F5A81">
        <w:rPr>
          <w:rFonts w:cstheme="minorHAnsi"/>
        </w:rPr>
        <w:t xml:space="preserve">Lessor and Lessee </w:t>
      </w:r>
      <w:proofErr w:type="gramStart"/>
      <w:r w:rsidRPr="001F5A81">
        <w:rPr>
          <w:rFonts w:cstheme="minorHAnsi"/>
        </w:rPr>
        <w:t>enter</w:t>
      </w:r>
      <w:proofErr w:type="gramEnd"/>
      <w:r w:rsidRPr="001F5A81">
        <w:rPr>
          <w:rFonts w:cstheme="minorHAnsi"/>
        </w:rPr>
        <w:t xml:space="preserve"> this Lease for the Leased Premises on the terms and conditions hereinafter set forth.</w:t>
      </w:r>
    </w:p>
    <w:p w14:paraId="000F0063" w14:textId="77777777" w:rsidR="00DD0B4F" w:rsidRPr="001F5A81" w:rsidRDefault="00DD0B4F" w:rsidP="00DD0B4F">
      <w:pPr>
        <w:jc w:val="both"/>
        <w:rPr>
          <w:rFonts w:cstheme="minorHAnsi"/>
        </w:rPr>
      </w:pPr>
    </w:p>
    <w:p w14:paraId="5A8E8000" w14:textId="77777777" w:rsidR="00DD0B4F" w:rsidRPr="001F5A81" w:rsidRDefault="00DD0B4F" w:rsidP="00DD0B4F">
      <w:pPr>
        <w:jc w:val="both"/>
        <w:rPr>
          <w:rFonts w:cstheme="minorHAnsi"/>
        </w:rPr>
      </w:pPr>
    </w:p>
    <w:p w14:paraId="27D15605" w14:textId="77777777" w:rsidR="00DD0B4F" w:rsidRPr="001F5A81" w:rsidRDefault="00DD0B4F" w:rsidP="00DD0B4F">
      <w:pPr>
        <w:ind w:left="3600" w:firstLine="720"/>
        <w:rPr>
          <w:rFonts w:cstheme="minorHAnsi"/>
          <w:u w:val="single"/>
        </w:rPr>
      </w:pPr>
      <w:r w:rsidRPr="001F5A81">
        <w:rPr>
          <w:rFonts w:cstheme="minorHAnsi"/>
          <w:u w:val="single"/>
        </w:rPr>
        <w:t>CONVENANTS:</w:t>
      </w:r>
    </w:p>
    <w:p w14:paraId="24DDD303" w14:textId="77777777" w:rsidR="00DD0B4F" w:rsidRPr="001F5A81" w:rsidRDefault="00DD0B4F" w:rsidP="00DD0B4F">
      <w:pPr>
        <w:ind w:left="2880"/>
        <w:jc w:val="both"/>
        <w:rPr>
          <w:rFonts w:cstheme="minorHAnsi"/>
        </w:rPr>
      </w:pPr>
    </w:p>
    <w:p w14:paraId="6CF4E1B8" w14:textId="77777777" w:rsidR="00DD0B4F" w:rsidRPr="001F5A81" w:rsidRDefault="00DD0B4F" w:rsidP="00DD0B4F">
      <w:pPr>
        <w:jc w:val="both"/>
        <w:rPr>
          <w:rFonts w:cstheme="minorHAnsi"/>
        </w:rPr>
      </w:pPr>
      <w:r w:rsidRPr="001F5A81">
        <w:rPr>
          <w:rFonts w:cstheme="minorHAnsi"/>
        </w:rPr>
        <w:tab/>
        <w:t>For valuable consideration and the mutual promises and covenants herein contained, the parties agree as follows:</w:t>
      </w:r>
    </w:p>
    <w:p w14:paraId="09844290" w14:textId="77777777" w:rsidR="00DD0B4F" w:rsidRPr="001F5A81" w:rsidRDefault="00DD0B4F" w:rsidP="00DD0B4F">
      <w:pPr>
        <w:jc w:val="both"/>
        <w:rPr>
          <w:rFonts w:cstheme="minorHAnsi"/>
        </w:rPr>
      </w:pPr>
    </w:p>
    <w:p w14:paraId="31FA4563"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t>Leased Premises</w:t>
      </w:r>
      <w:r w:rsidRPr="001F5A81">
        <w:rPr>
          <w:rFonts w:cstheme="minorHAnsi"/>
        </w:rPr>
        <w:t xml:space="preserve">. Lessor hereby leases to Lessee and Lessee hereby leases from Lessor, pursuant to the provisions of this Lease, the Leased Premises as </w:t>
      </w:r>
      <w:proofErr w:type="gramStart"/>
      <w:r w:rsidRPr="001F5A81">
        <w:rPr>
          <w:rFonts w:cstheme="minorHAnsi"/>
        </w:rPr>
        <w:t>above described</w:t>
      </w:r>
      <w:proofErr w:type="gramEnd"/>
      <w:r w:rsidRPr="001F5A81">
        <w:rPr>
          <w:rFonts w:cstheme="minorHAnsi"/>
        </w:rPr>
        <w:t>.</w:t>
      </w:r>
    </w:p>
    <w:p w14:paraId="6944ADD8" w14:textId="77777777" w:rsidR="00DD0B4F" w:rsidRPr="001F5A81" w:rsidRDefault="00DD0B4F" w:rsidP="00DD0B4F">
      <w:pPr>
        <w:ind w:left="720"/>
        <w:jc w:val="both"/>
        <w:rPr>
          <w:rFonts w:cstheme="minorHAnsi"/>
        </w:rPr>
      </w:pPr>
    </w:p>
    <w:p w14:paraId="0ACE313B"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t>Term</w:t>
      </w:r>
      <w:r w:rsidRPr="001F5A81">
        <w:rPr>
          <w:rFonts w:cstheme="minorHAnsi"/>
        </w:rPr>
        <w:t xml:space="preserve">. This Lease shall be for the term of ten (10) years commencing on June 1, </w:t>
      </w:r>
      <w:proofErr w:type="gramStart"/>
      <w:r w:rsidRPr="001F5A81">
        <w:rPr>
          <w:rFonts w:cstheme="minorHAnsi"/>
        </w:rPr>
        <w:t>2016</w:t>
      </w:r>
      <w:proofErr w:type="gramEnd"/>
      <w:r w:rsidRPr="001F5A81">
        <w:rPr>
          <w:rFonts w:cstheme="minorHAnsi"/>
        </w:rPr>
        <w:t xml:space="preserve"> and ending on May 31, 2026 (the “Term”), unless sooner terminated pursuant to the provisions hereof. </w:t>
      </w:r>
    </w:p>
    <w:p w14:paraId="23435E48" w14:textId="77777777" w:rsidR="00DD0B4F" w:rsidRPr="001F5A81" w:rsidRDefault="00DD0B4F" w:rsidP="00DD0B4F">
      <w:pPr>
        <w:ind w:left="360"/>
        <w:jc w:val="both"/>
        <w:rPr>
          <w:rFonts w:cstheme="minorHAnsi"/>
        </w:rPr>
      </w:pPr>
    </w:p>
    <w:p w14:paraId="6A84AC52"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t>Rent</w:t>
      </w:r>
      <w:r w:rsidRPr="001F5A81">
        <w:rPr>
          <w:rFonts w:cstheme="minorHAnsi"/>
        </w:rPr>
        <w:t>. Upon execution of this Lease, Lessee shall pay to Lessor as rent for the Leased Premises the sum of $1 per month. Said monthly rent may be subject to change and said monthly rent amount may increase or decrease throughout the Term of this Agreement and shall only be valid upon the written consent, agreement and approval by both parties herein named. Lessor shall provide Lessee with not less than nine (9) months written notice al any proposed increase or decrease in the requested monthly rent amount.</w:t>
      </w:r>
    </w:p>
    <w:p w14:paraId="7ED3C085" w14:textId="77777777" w:rsidR="00DD0B4F" w:rsidRPr="001F5A81" w:rsidRDefault="00DD0B4F" w:rsidP="00DD0B4F">
      <w:pPr>
        <w:ind w:left="360"/>
        <w:jc w:val="both"/>
        <w:rPr>
          <w:rFonts w:cstheme="minorHAnsi"/>
        </w:rPr>
      </w:pPr>
    </w:p>
    <w:p w14:paraId="1C8D9C63"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t>Taxes and Assessments</w:t>
      </w:r>
      <w:r w:rsidRPr="001F5A81">
        <w:rPr>
          <w:rFonts w:cstheme="minorHAnsi"/>
        </w:rPr>
        <w:t>. Lessor shall pay and discharge as they become due, before delinquency, all taxes (including and rental taxes), real property taxes, assessments, rates, charges, license fees, municipal liens, levies, privilege tax, excises, or imposts, whether general or special, or ordinary or extraordinary, of every kind whatsoever which may be levied, assessed, charged, or imposed, or which may become a lien or charge on or against the Leased Premises, or any part thereof, or any improvements situated thereon, during the Term.</w:t>
      </w:r>
    </w:p>
    <w:p w14:paraId="7FB5555B" w14:textId="77777777" w:rsidR="00DD0B4F" w:rsidRPr="001F5A81" w:rsidRDefault="00DD0B4F" w:rsidP="00DD0B4F">
      <w:pPr>
        <w:jc w:val="both"/>
        <w:rPr>
          <w:rFonts w:cstheme="minorHAnsi"/>
        </w:rPr>
      </w:pPr>
    </w:p>
    <w:p w14:paraId="6A988AA1"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lastRenderedPageBreak/>
        <w:t>Purpose of Lease</w:t>
      </w:r>
      <w:r w:rsidRPr="001F5A81">
        <w:rPr>
          <w:rFonts w:cstheme="minorHAnsi"/>
        </w:rPr>
        <w:t xml:space="preserve">. The Leased Premises shall be used for primary purpose of providing a facility for housing, stabling, or otherwise providing for the care and maintenance of horses or other equines and for the purposes of furthering the mission, </w:t>
      </w:r>
      <w:proofErr w:type="gramStart"/>
      <w:r w:rsidRPr="001F5A81">
        <w:rPr>
          <w:rFonts w:cstheme="minorHAnsi"/>
        </w:rPr>
        <w:t>goals</w:t>
      </w:r>
      <w:proofErr w:type="gramEnd"/>
      <w:r w:rsidRPr="001F5A81">
        <w:rPr>
          <w:rFonts w:cstheme="minorHAnsi"/>
        </w:rPr>
        <w:t xml:space="preserve"> and operations of </w:t>
      </w:r>
      <w:r w:rsidRPr="001F5A81">
        <w:rPr>
          <w:rFonts w:cstheme="minorHAnsi"/>
          <w:u w:val="single"/>
        </w:rPr>
        <w:t>Serenity Farm Equine Sanctuary</w:t>
      </w:r>
      <w:r w:rsidRPr="001F5A81">
        <w:rPr>
          <w:rFonts w:cstheme="minorHAnsi"/>
        </w:rPr>
        <w:t xml:space="preserve">. </w:t>
      </w:r>
    </w:p>
    <w:p w14:paraId="790B2504" w14:textId="77777777" w:rsidR="00DD0B4F" w:rsidRPr="001F5A81" w:rsidRDefault="00DD0B4F" w:rsidP="00DD0B4F">
      <w:pPr>
        <w:jc w:val="both"/>
        <w:rPr>
          <w:rFonts w:cstheme="minorHAnsi"/>
        </w:rPr>
      </w:pPr>
    </w:p>
    <w:p w14:paraId="3B980530"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t>Utilities</w:t>
      </w:r>
      <w:r w:rsidRPr="001F5A81">
        <w:rPr>
          <w:rFonts w:cstheme="minorHAnsi"/>
        </w:rPr>
        <w:t xml:space="preserve">. Lessor shall fully and promptly provide and pay for all </w:t>
      </w:r>
      <w:proofErr w:type="gramStart"/>
      <w:r w:rsidRPr="001F5A81">
        <w:rPr>
          <w:rFonts w:cstheme="minorHAnsi"/>
        </w:rPr>
        <w:t>electricity ,</w:t>
      </w:r>
      <w:proofErr w:type="gramEnd"/>
      <w:r w:rsidRPr="001F5A81">
        <w:rPr>
          <w:rFonts w:cstheme="minorHAnsi"/>
        </w:rPr>
        <w:t xml:space="preserve"> power, gas, water, and other utility or service furnished to or consumed upon the Leased Premises during the term hereof.</w:t>
      </w:r>
    </w:p>
    <w:p w14:paraId="520BCA4B" w14:textId="77777777" w:rsidR="00DD0B4F" w:rsidRPr="001F5A81" w:rsidRDefault="00DD0B4F" w:rsidP="00DD0B4F">
      <w:pPr>
        <w:jc w:val="both"/>
        <w:rPr>
          <w:rFonts w:cstheme="minorHAnsi"/>
        </w:rPr>
      </w:pPr>
    </w:p>
    <w:p w14:paraId="295C8081"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t>Insurance</w:t>
      </w:r>
      <w:r w:rsidRPr="001F5A81">
        <w:rPr>
          <w:rFonts w:cstheme="minorHAnsi"/>
        </w:rPr>
        <w:t xml:space="preserve">. </w:t>
      </w:r>
    </w:p>
    <w:p w14:paraId="5CBAA5DC" w14:textId="77777777" w:rsidR="00DD0B4F" w:rsidRPr="001F5A81" w:rsidRDefault="00DD0B4F" w:rsidP="00DD0B4F">
      <w:pPr>
        <w:jc w:val="both"/>
        <w:rPr>
          <w:rFonts w:cstheme="minorHAnsi"/>
        </w:rPr>
      </w:pPr>
    </w:p>
    <w:p w14:paraId="7F79D052" w14:textId="77777777" w:rsidR="00DD0B4F" w:rsidRPr="001F5A81" w:rsidRDefault="00DD0B4F" w:rsidP="00DD0B4F">
      <w:pPr>
        <w:numPr>
          <w:ilvl w:val="1"/>
          <w:numId w:val="22"/>
        </w:numPr>
        <w:spacing w:after="0" w:line="240" w:lineRule="auto"/>
        <w:jc w:val="both"/>
        <w:rPr>
          <w:rFonts w:cstheme="minorHAnsi"/>
        </w:rPr>
      </w:pPr>
      <w:r w:rsidRPr="001F5A81">
        <w:rPr>
          <w:rFonts w:cstheme="minorHAnsi"/>
          <w:u w:val="single"/>
        </w:rPr>
        <w:t>Proof of Insurance</w:t>
      </w:r>
      <w:r w:rsidRPr="001F5A81">
        <w:rPr>
          <w:rFonts w:cstheme="minorHAnsi"/>
        </w:rPr>
        <w:t xml:space="preserve">. Lessee agrees to provide, pay for and maintain, during the Term of this Lease and any extensions thereof, as its sole cost and expense, a policy or policies of comprehensive general liability, fire and casualty, public liability and property damage insurance with insurers and in amounts and a form reasonably acceptable to Lessor, all of which policies shall name Lessor as an additional insured; and Lessee hereby agrees to hold Lessor harmless from any claims or damages which are to be covered by such insurance proceeds, to the extent thereof. Lessee agrees to furnish Lessor with certificates or other proof of such insurance upon the reasonable request by Lessor. Lessee further shall provide an endorsement on each such policy or policies whereby the insurer agrees to give Lessor at least thirty (30) days written notice prior to the alteration, cancellation, </w:t>
      </w:r>
      <w:proofErr w:type="gramStart"/>
      <w:r w:rsidRPr="001F5A81">
        <w:rPr>
          <w:rFonts w:cstheme="minorHAnsi"/>
        </w:rPr>
        <w:t>amendment</w:t>
      </w:r>
      <w:proofErr w:type="gramEnd"/>
      <w:r w:rsidRPr="001F5A81">
        <w:rPr>
          <w:rFonts w:cstheme="minorHAnsi"/>
        </w:rPr>
        <w:t xml:space="preserve"> or other occurrence which in any way affects the coverage provided.</w:t>
      </w:r>
    </w:p>
    <w:p w14:paraId="7F39CD1A" w14:textId="77777777" w:rsidR="00DD0B4F" w:rsidRPr="001F5A81" w:rsidRDefault="00DD0B4F" w:rsidP="00DD0B4F">
      <w:pPr>
        <w:ind w:left="1080"/>
        <w:jc w:val="both"/>
        <w:rPr>
          <w:rFonts w:cstheme="minorHAnsi"/>
        </w:rPr>
      </w:pPr>
    </w:p>
    <w:p w14:paraId="677E4D43" w14:textId="77777777" w:rsidR="00DD0B4F" w:rsidRPr="001F5A81" w:rsidRDefault="00DD0B4F" w:rsidP="00DD0B4F">
      <w:pPr>
        <w:numPr>
          <w:ilvl w:val="1"/>
          <w:numId w:val="22"/>
        </w:numPr>
        <w:spacing w:after="0" w:line="240" w:lineRule="auto"/>
        <w:jc w:val="both"/>
        <w:rPr>
          <w:rFonts w:cstheme="minorHAnsi"/>
        </w:rPr>
      </w:pPr>
      <w:r w:rsidRPr="001F5A81">
        <w:rPr>
          <w:rFonts w:cstheme="minorHAnsi"/>
          <w:u w:val="single"/>
        </w:rPr>
        <w:t>Prohibited Acts</w:t>
      </w:r>
      <w:r w:rsidRPr="001F5A81">
        <w:rPr>
          <w:rFonts w:cstheme="minorHAnsi"/>
        </w:rPr>
        <w:t xml:space="preserve">. Lessee shall not knowingly make nor permit any use to be made or acts done in or upon the Leased Premises which shall be in violation of any application law, statute, </w:t>
      </w:r>
      <w:proofErr w:type="gramStart"/>
      <w:r w:rsidRPr="001F5A81">
        <w:rPr>
          <w:rFonts w:cstheme="minorHAnsi"/>
        </w:rPr>
        <w:t>ordinance</w:t>
      </w:r>
      <w:proofErr w:type="gramEnd"/>
      <w:r w:rsidRPr="001F5A81">
        <w:rPr>
          <w:rFonts w:cstheme="minorHAnsi"/>
        </w:rPr>
        <w:t xml:space="preserve"> or regulation of any governmental agency, or cause a cancellation of any insurance policy covering the Leased Premises or any part thereof.</w:t>
      </w:r>
    </w:p>
    <w:p w14:paraId="7366F60D" w14:textId="77777777" w:rsidR="00DD0B4F" w:rsidRPr="001F5A81" w:rsidRDefault="00DD0B4F" w:rsidP="00DD0B4F">
      <w:pPr>
        <w:pStyle w:val="ListParagraph"/>
        <w:rPr>
          <w:rFonts w:cstheme="minorHAnsi"/>
        </w:rPr>
      </w:pPr>
    </w:p>
    <w:p w14:paraId="4FFA5472" w14:textId="77777777" w:rsidR="00DD0B4F" w:rsidRPr="001F5A81" w:rsidRDefault="00DD0B4F" w:rsidP="00DD0B4F">
      <w:pPr>
        <w:ind w:left="1440"/>
        <w:jc w:val="both"/>
        <w:rPr>
          <w:rFonts w:cstheme="minorHAnsi"/>
        </w:rPr>
      </w:pPr>
    </w:p>
    <w:p w14:paraId="51867FD7" w14:textId="77777777" w:rsidR="00DD0B4F" w:rsidRPr="001F5A81" w:rsidRDefault="00DD0B4F" w:rsidP="00DD0B4F">
      <w:pPr>
        <w:jc w:val="both"/>
        <w:rPr>
          <w:rFonts w:cstheme="minorHAnsi"/>
        </w:rPr>
      </w:pPr>
    </w:p>
    <w:p w14:paraId="2FE3408F"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t>Maintenance and Repairs</w:t>
      </w:r>
      <w:r w:rsidRPr="001F5A81">
        <w:rPr>
          <w:rFonts w:cstheme="minorHAnsi"/>
        </w:rPr>
        <w:t xml:space="preserve">. </w:t>
      </w:r>
      <w:proofErr w:type="gramStart"/>
      <w:r w:rsidRPr="001F5A81">
        <w:rPr>
          <w:rFonts w:cstheme="minorHAnsi"/>
        </w:rPr>
        <w:t>Lessor</w:t>
      </w:r>
      <w:proofErr w:type="gramEnd"/>
      <w:r w:rsidRPr="001F5A81">
        <w:rPr>
          <w:rFonts w:cstheme="minorHAnsi"/>
        </w:rPr>
        <w:t xml:space="preserve"> shall be responsible for all maintenance or repairs of any kind on or to the Leased Premises. </w:t>
      </w:r>
      <w:proofErr w:type="gramStart"/>
      <w:r w:rsidRPr="001F5A81">
        <w:rPr>
          <w:rFonts w:cstheme="minorHAnsi"/>
        </w:rPr>
        <w:t>Lessor</w:t>
      </w:r>
      <w:proofErr w:type="gramEnd"/>
      <w:r w:rsidRPr="001F5A81">
        <w:rPr>
          <w:rFonts w:cstheme="minorHAnsi"/>
        </w:rPr>
        <w:t xml:space="preserve"> shall, </w:t>
      </w:r>
      <w:proofErr w:type="gramStart"/>
      <w:r w:rsidRPr="001F5A81">
        <w:rPr>
          <w:rFonts w:cstheme="minorHAnsi"/>
        </w:rPr>
        <w:t>at all times</w:t>
      </w:r>
      <w:proofErr w:type="gramEnd"/>
      <w:r w:rsidRPr="001F5A81">
        <w:rPr>
          <w:rFonts w:cstheme="minorHAnsi"/>
        </w:rPr>
        <w:t xml:space="preserve"> during the term hereof, at its own cost and expense, maintain, replace and keep in good condition and repair the improvements placed or erected on the Leased Premises. Notwithstanding the above, repairs necessitated due to damage caused by the Lessee, its employees, guests, </w:t>
      </w:r>
      <w:proofErr w:type="gramStart"/>
      <w:r w:rsidRPr="001F5A81">
        <w:rPr>
          <w:rFonts w:cstheme="minorHAnsi"/>
        </w:rPr>
        <w:t>agents</w:t>
      </w:r>
      <w:proofErr w:type="gramEnd"/>
      <w:r w:rsidRPr="001F5A81">
        <w:rPr>
          <w:rFonts w:cstheme="minorHAnsi"/>
        </w:rPr>
        <w:t xml:space="preserve"> or animals shall be the responsibility of Lessee. Lessee shall be solely responsible for all expenses and costs for the removal of all trash, horse manure and other waste suffered upon the Leased Premises.</w:t>
      </w:r>
    </w:p>
    <w:p w14:paraId="3C30858A" w14:textId="77777777" w:rsidR="00DD0B4F" w:rsidRPr="001F5A81" w:rsidRDefault="00DD0B4F" w:rsidP="00DD0B4F">
      <w:pPr>
        <w:jc w:val="both"/>
        <w:rPr>
          <w:rFonts w:cstheme="minorHAnsi"/>
        </w:rPr>
      </w:pPr>
    </w:p>
    <w:p w14:paraId="2C7FE5F0"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lastRenderedPageBreak/>
        <w:t>Access to Premises</w:t>
      </w:r>
      <w:r w:rsidRPr="001F5A81">
        <w:rPr>
          <w:rFonts w:cstheme="minorHAnsi"/>
        </w:rPr>
        <w:t>. Lessor and Lessor’s agents shall have concurrent access to and enjoyment of Leased Premises; however, said concurrent access shall not interfere with, hinder, or otherwise disparage the mission or operations of Serenity Farm Equine Sanctuary.</w:t>
      </w:r>
    </w:p>
    <w:p w14:paraId="41A4E3C1" w14:textId="77777777" w:rsidR="00DD0B4F" w:rsidRPr="001F5A81" w:rsidRDefault="00DD0B4F" w:rsidP="00DD0B4F">
      <w:pPr>
        <w:ind w:left="360"/>
        <w:jc w:val="both"/>
        <w:rPr>
          <w:rFonts w:cstheme="minorHAnsi"/>
        </w:rPr>
      </w:pPr>
    </w:p>
    <w:p w14:paraId="6DC24C76"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t>Assignment, Subletting and Successors</w:t>
      </w:r>
      <w:r w:rsidRPr="001F5A81">
        <w:rPr>
          <w:rFonts w:cstheme="minorHAnsi"/>
        </w:rPr>
        <w:t xml:space="preserve">. </w:t>
      </w:r>
    </w:p>
    <w:p w14:paraId="51FC338B" w14:textId="77777777" w:rsidR="00DD0B4F" w:rsidRPr="001F5A81" w:rsidRDefault="00DD0B4F" w:rsidP="00DD0B4F">
      <w:pPr>
        <w:ind w:left="720" w:firstLine="720"/>
        <w:jc w:val="both"/>
        <w:rPr>
          <w:rFonts w:cstheme="minorHAnsi"/>
        </w:rPr>
      </w:pPr>
    </w:p>
    <w:p w14:paraId="53522BE5" w14:textId="77777777" w:rsidR="00DD0B4F" w:rsidRPr="001F5A81" w:rsidRDefault="00DD0B4F" w:rsidP="00DD0B4F">
      <w:pPr>
        <w:numPr>
          <w:ilvl w:val="1"/>
          <w:numId w:val="22"/>
        </w:numPr>
        <w:spacing w:after="0" w:line="240" w:lineRule="auto"/>
        <w:jc w:val="both"/>
        <w:rPr>
          <w:rFonts w:cstheme="minorHAnsi"/>
        </w:rPr>
      </w:pPr>
      <w:r w:rsidRPr="001F5A81">
        <w:rPr>
          <w:rFonts w:cstheme="minorHAnsi"/>
        </w:rPr>
        <w:t>Lessee shall not have the right to sell, assign, or transfer all or any part of this Lease or its interest in this Agreement, or to sublet or sublease all or part of the Leased Premises without the prior written consent of Lessor. Lessee shall not have the right to pledge or encumber all or any part of this Lease or its interest in this Agreement.</w:t>
      </w:r>
    </w:p>
    <w:p w14:paraId="126AC636" w14:textId="77777777" w:rsidR="00DD0B4F" w:rsidRPr="001F5A81" w:rsidRDefault="00DD0B4F" w:rsidP="00DD0B4F">
      <w:pPr>
        <w:ind w:left="1080"/>
        <w:jc w:val="both"/>
        <w:rPr>
          <w:rFonts w:cstheme="minorHAnsi"/>
        </w:rPr>
      </w:pPr>
    </w:p>
    <w:p w14:paraId="2542CD2D" w14:textId="77777777" w:rsidR="00DD0B4F" w:rsidRPr="001F5A81" w:rsidRDefault="00DD0B4F" w:rsidP="00DD0B4F">
      <w:pPr>
        <w:numPr>
          <w:ilvl w:val="1"/>
          <w:numId w:val="22"/>
        </w:numPr>
        <w:spacing w:after="0" w:line="240" w:lineRule="auto"/>
        <w:jc w:val="both"/>
        <w:rPr>
          <w:rFonts w:cstheme="minorHAnsi"/>
        </w:rPr>
      </w:pPr>
      <w:r w:rsidRPr="001F5A81">
        <w:rPr>
          <w:rFonts w:cstheme="minorHAnsi"/>
        </w:rPr>
        <w:t xml:space="preserve">In the event Lessor shall do any act permitted under this Paragraph, Lessee nevertheless shall continue to be fully liable and responsible for the payment of all rent and the full and faithful performance of each and </w:t>
      </w:r>
      <w:proofErr w:type="gramStart"/>
      <w:r w:rsidRPr="001F5A81">
        <w:rPr>
          <w:rFonts w:cstheme="minorHAnsi"/>
        </w:rPr>
        <w:t>all of</w:t>
      </w:r>
      <w:proofErr w:type="gramEnd"/>
      <w:r w:rsidRPr="001F5A81">
        <w:rPr>
          <w:rFonts w:cstheme="minorHAnsi"/>
        </w:rPr>
        <w:t xml:space="preserve"> the terms, covenants and conditions herein contained on the part of Lessee herein to be performed and observed.</w:t>
      </w:r>
    </w:p>
    <w:p w14:paraId="0EC5FCBC" w14:textId="77777777" w:rsidR="00DD0B4F" w:rsidRPr="001F5A81" w:rsidRDefault="00DD0B4F" w:rsidP="00DD0B4F">
      <w:pPr>
        <w:jc w:val="both"/>
        <w:rPr>
          <w:rFonts w:cstheme="minorHAnsi"/>
        </w:rPr>
      </w:pPr>
    </w:p>
    <w:p w14:paraId="5C7D736A" w14:textId="77777777" w:rsidR="00DD0B4F" w:rsidRPr="001F5A81" w:rsidRDefault="00DD0B4F" w:rsidP="00DD0B4F">
      <w:pPr>
        <w:numPr>
          <w:ilvl w:val="1"/>
          <w:numId w:val="22"/>
        </w:numPr>
        <w:spacing w:after="0" w:line="240" w:lineRule="auto"/>
        <w:jc w:val="both"/>
        <w:rPr>
          <w:rFonts w:cstheme="minorHAnsi"/>
        </w:rPr>
      </w:pPr>
      <w:r w:rsidRPr="001F5A81">
        <w:rPr>
          <w:rFonts w:cstheme="minorHAnsi"/>
        </w:rPr>
        <w:t xml:space="preserve">Lessor shall maintain the right to sell or transfer the Leased Premises and its interests hereunder to another party with the understanding and agreement that all rights, </w:t>
      </w:r>
      <w:proofErr w:type="gramStart"/>
      <w:r w:rsidRPr="001F5A81">
        <w:rPr>
          <w:rFonts w:cstheme="minorHAnsi"/>
        </w:rPr>
        <w:t>duties</w:t>
      </w:r>
      <w:proofErr w:type="gramEnd"/>
      <w:r w:rsidRPr="001F5A81">
        <w:rPr>
          <w:rFonts w:cstheme="minorHAnsi"/>
        </w:rPr>
        <w:t xml:space="preserve"> and obligations as contained herein shall be honored and binding upon the new property owner of said Leased Premises. Lessor hereby covenants and agrees that any transfer or sale of said Leased Premises shall in no way affect or limit Lessee’s tenancy period or Lessee’s occupation and operations conducted on said Leased Premises. Lessee reserves the right to terminate this Agreement for any reason should Lessor transfer or wish to sale said Leased Premises to another party. Lessor shall provide Lessee with not less that twelve (12) months written notice of said proposed sale and transfer, where after, Lessee shall be afforded a nine (9) month period to consent to, approve and agree, in writing, to the continued tenancy and occupation of said Premises with the new property owner, or Lessee may </w:t>
      </w:r>
      <w:proofErr w:type="spellStart"/>
      <w:proofErr w:type="gramStart"/>
      <w:r w:rsidRPr="001F5A81">
        <w:rPr>
          <w:rFonts w:cstheme="minorHAnsi"/>
        </w:rPr>
        <w:t>chose</w:t>
      </w:r>
      <w:proofErr w:type="spellEnd"/>
      <w:proofErr w:type="gramEnd"/>
      <w:r w:rsidRPr="001F5A81">
        <w:rPr>
          <w:rFonts w:cstheme="minorHAnsi"/>
        </w:rPr>
        <w:t xml:space="preserve"> to terminate this Agreement in its entirety. Should Lessee </w:t>
      </w:r>
      <w:proofErr w:type="gramStart"/>
      <w:r w:rsidRPr="001F5A81">
        <w:rPr>
          <w:rFonts w:cstheme="minorHAnsi"/>
        </w:rPr>
        <w:t>chose</w:t>
      </w:r>
      <w:proofErr w:type="gramEnd"/>
      <w:r w:rsidRPr="001F5A81">
        <w:rPr>
          <w:rFonts w:cstheme="minorHAnsi"/>
        </w:rPr>
        <w:t xml:space="preserve"> to terminate said Agreement and vacate the Leased Premises, Lessee shall be afforded an additional nine (9) month period from the date of said Notice of intent to vacate and terminate this Agreement.  </w:t>
      </w:r>
    </w:p>
    <w:p w14:paraId="53C18F69" w14:textId="77777777" w:rsidR="00DD0B4F" w:rsidRPr="001F5A81" w:rsidRDefault="00DD0B4F" w:rsidP="00DD0B4F">
      <w:pPr>
        <w:jc w:val="both"/>
        <w:rPr>
          <w:rFonts w:cstheme="minorHAnsi"/>
        </w:rPr>
      </w:pPr>
    </w:p>
    <w:p w14:paraId="43A78A2F" w14:textId="77777777" w:rsidR="00DD0B4F" w:rsidRPr="001F5A81" w:rsidRDefault="00DD0B4F" w:rsidP="00DD0B4F">
      <w:pPr>
        <w:numPr>
          <w:ilvl w:val="1"/>
          <w:numId w:val="22"/>
        </w:numPr>
        <w:spacing w:after="0" w:line="240" w:lineRule="auto"/>
        <w:jc w:val="both"/>
        <w:rPr>
          <w:rFonts w:cstheme="minorHAnsi"/>
        </w:rPr>
      </w:pPr>
      <w:r w:rsidRPr="001F5A81">
        <w:rPr>
          <w:rFonts w:cstheme="minorHAnsi"/>
        </w:rPr>
        <w:t xml:space="preserve">All rights and </w:t>
      </w:r>
      <w:proofErr w:type="gramStart"/>
      <w:r w:rsidRPr="001F5A81">
        <w:rPr>
          <w:rFonts w:cstheme="minorHAnsi"/>
        </w:rPr>
        <w:t>liabilities herein</w:t>
      </w:r>
      <w:proofErr w:type="gramEnd"/>
      <w:r w:rsidRPr="001F5A81">
        <w:rPr>
          <w:rFonts w:cstheme="minorHAnsi"/>
        </w:rPr>
        <w:t xml:space="preserve"> given </w:t>
      </w:r>
      <w:proofErr w:type="gramStart"/>
      <w:r w:rsidRPr="001F5A81">
        <w:rPr>
          <w:rFonts w:cstheme="minorHAnsi"/>
        </w:rPr>
        <w:t>to, or</w:t>
      </w:r>
      <w:proofErr w:type="gramEnd"/>
      <w:r w:rsidRPr="001F5A81">
        <w:rPr>
          <w:rFonts w:cstheme="minorHAnsi"/>
        </w:rPr>
        <w:t xml:space="preserve"> imposed upon the respective parties hereto shall extend to and bind their respective heirs, executors, administrators, successors and permitted assigns of the said parties.</w:t>
      </w:r>
    </w:p>
    <w:p w14:paraId="0D6CFB27" w14:textId="77777777" w:rsidR="00DD0B4F" w:rsidRPr="001F5A81" w:rsidRDefault="00DD0B4F" w:rsidP="00DD0B4F">
      <w:pPr>
        <w:jc w:val="both"/>
        <w:rPr>
          <w:rFonts w:cstheme="minorHAnsi"/>
        </w:rPr>
      </w:pPr>
    </w:p>
    <w:p w14:paraId="28EBC4FC"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t>Lessee’s Defaults</w:t>
      </w:r>
      <w:r w:rsidRPr="001F5A81">
        <w:rPr>
          <w:rFonts w:cstheme="minorHAnsi"/>
        </w:rPr>
        <w:t>. Lessee shall be in default under this Lease if, during the term of this Lease:</w:t>
      </w:r>
    </w:p>
    <w:p w14:paraId="77F0CBC3" w14:textId="77777777" w:rsidR="00DD0B4F" w:rsidRPr="001F5A81" w:rsidRDefault="00DD0B4F" w:rsidP="00DD0B4F">
      <w:pPr>
        <w:ind w:left="360"/>
        <w:jc w:val="both"/>
        <w:rPr>
          <w:rFonts w:cstheme="minorHAnsi"/>
        </w:rPr>
      </w:pPr>
    </w:p>
    <w:p w14:paraId="6BC5FE55" w14:textId="77777777" w:rsidR="00DD0B4F" w:rsidRPr="001F5A81" w:rsidRDefault="00DD0B4F" w:rsidP="00DD0B4F">
      <w:pPr>
        <w:numPr>
          <w:ilvl w:val="1"/>
          <w:numId w:val="22"/>
        </w:numPr>
        <w:spacing w:after="0" w:line="240" w:lineRule="auto"/>
        <w:jc w:val="both"/>
        <w:rPr>
          <w:rFonts w:cstheme="minorHAnsi"/>
        </w:rPr>
      </w:pPr>
      <w:r w:rsidRPr="001F5A81">
        <w:rPr>
          <w:rFonts w:cstheme="minorHAnsi"/>
        </w:rPr>
        <w:t>The monthly rental payment provided hereunder or any part thereof or any other sums payable by Lessee to Lessor hereunder shall not be paid within ten (10) calendar days of the due date without offset or diminution.</w:t>
      </w:r>
    </w:p>
    <w:p w14:paraId="25BB04E2" w14:textId="77777777" w:rsidR="00DD0B4F" w:rsidRPr="001F5A81" w:rsidRDefault="00DD0B4F" w:rsidP="00DD0B4F">
      <w:pPr>
        <w:ind w:left="1440"/>
        <w:jc w:val="both"/>
        <w:rPr>
          <w:rFonts w:cstheme="minorHAnsi"/>
        </w:rPr>
      </w:pPr>
    </w:p>
    <w:p w14:paraId="12B70B46" w14:textId="77777777" w:rsidR="00DD0B4F" w:rsidRPr="001F5A81" w:rsidRDefault="00DD0B4F" w:rsidP="00DD0B4F">
      <w:pPr>
        <w:numPr>
          <w:ilvl w:val="1"/>
          <w:numId w:val="22"/>
        </w:numPr>
        <w:spacing w:after="0" w:line="240" w:lineRule="auto"/>
        <w:jc w:val="both"/>
        <w:rPr>
          <w:rFonts w:cstheme="minorHAnsi"/>
        </w:rPr>
      </w:pPr>
      <w:r w:rsidRPr="001F5A81">
        <w:rPr>
          <w:rFonts w:cstheme="minorHAnsi"/>
        </w:rPr>
        <w:t xml:space="preserve">In the event Lessee shall fail to perform any of the other terms, </w:t>
      </w:r>
      <w:proofErr w:type="gramStart"/>
      <w:r w:rsidRPr="001F5A81">
        <w:rPr>
          <w:rFonts w:cstheme="minorHAnsi"/>
        </w:rPr>
        <w:t>conditions</w:t>
      </w:r>
      <w:proofErr w:type="gramEnd"/>
      <w:r w:rsidRPr="001F5A81">
        <w:rPr>
          <w:rFonts w:cstheme="minorHAnsi"/>
        </w:rPr>
        <w:t xml:space="preserve"> and covenants in this Lease and if Lessee does not promptly commence and diligently pursue the correction of such nonperformance within ninety (90) days after written notice from Lessor specifying the breach. In the event Lessee, within the ninety (90) day period allowed to cure nonmonetary defaults shall not have completely cured its breach of performance and provided Lessor’s rights are not jeopardized, Lessee shall have such additional time as is reasonably necessary to remedy such breach of performance and to continue such contest or protest to a final termination or adjudication. If any such breach or performance is thereafter remedied with due diligence, or, after contesting or protesting same is remedied in view of all the circumstances within a reasonable time after a final determination or adjudication against Lessee, then Lessee shall not be in default and any notice of default given shall be null and void.</w:t>
      </w:r>
    </w:p>
    <w:p w14:paraId="1338469D" w14:textId="77777777" w:rsidR="00DD0B4F" w:rsidRPr="001F5A81" w:rsidRDefault="00DD0B4F" w:rsidP="00DD0B4F">
      <w:pPr>
        <w:jc w:val="both"/>
        <w:rPr>
          <w:rFonts w:cstheme="minorHAnsi"/>
        </w:rPr>
      </w:pPr>
    </w:p>
    <w:p w14:paraId="70F9A1C4"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t>Remedies of Lessor</w:t>
      </w:r>
      <w:r w:rsidRPr="001F5A81">
        <w:rPr>
          <w:rFonts w:cstheme="minorHAnsi"/>
        </w:rPr>
        <w:t>. In the event of any default under this Lease by Lessee not otherwise cured by Lessee in accordance with the provisions of this Agreement as set forth above, Lessor may elect:</w:t>
      </w:r>
    </w:p>
    <w:p w14:paraId="33BFC6E7" w14:textId="77777777" w:rsidR="00DD0B4F" w:rsidRPr="001F5A81" w:rsidRDefault="00DD0B4F" w:rsidP="00DD0B4F">
      <w:pPr>
        <w:ind w:left="720"/>
        <w:jc w:val="both"/>
        <w:rPr>
          <w:rFonts w:cstheme="minorHAnsi"/>
        </w:rPr>
      </w:pPr>
    </w:p>
    <w:p w14:paraId="5F3E5891" w14:textId="77777777" w:rsidR="00DD0B4F" w:rsidRPr="001F5A81" w:rsidRDefault="00DD0B4F" w:rsidP="00DD0B4F">
      <w:pPr>
        <w:numPr>
          <w:ilvl w:val="1"/>
          <w:numId w:val="22"/>
        </w:numPr>
        <w:spacing w:after="0" w:line="240" w:lineRule="auto"/>
        <w:jc w:val="both"/>
        <w:rPr>
          <w:rFonts w:cstheme="minorHAnsi"/>
        </w:rPr>
      </w:pPr>
      <w:r w:rsidRPr="001F5A81">
        <w:rPr>
          <w:rFonts w:cstheme="minorHAnsi"/>
        </w:rPr>
        <w:t>To terminate this Lease, said termination to be effective ninety (90) days after written notice thereof.</w:t>
      </w:r>
    </w:p>
    <w:p w14:paraId="75D8ABE8" w14:textId="77777777" w:rsidR="00DD0B4F" w:rsidRPr="001F5A81" w:rsidRDefault="00DD0B4F" w:rsidP="00DD0B4F">
      <w:pPr>
        <w:ind w:left="1440"/>
        <w:jc w:val="both"/>
        <w:rPr>
          <w:rFonts w:cstheme="minorHAnsi"/>
        </w:rPr>
      </w:pPr>
    </w:p>
    <w:p w14:paraId="1447DF71" w14:textId="77777777" w:rsidR="00DD0B4F" w:rsidRPr="001F5A81" w:rsidRDefault="00DD0B4F" w:rsidP="00DD0B4F">
      <w:pPr>
        <w:numPr>
          <w:ilvl w:val="1"/>
          <w:numId w:val="22"/>
        </w:numPr>
        <w:spacing w:after="0" w:line="240" w:lineRule="auto"/>
        <w:jc w:val="both"/>
        <w:rPr>
          <w:rFonts w:cstheme="minorHAnsi"/>
        </w:rPr>
      </w:pPr>
      <w:r w:rsidRPr="001F5A81">
        <w:rPr>
          <w:rFonts w:cstheme="minorHAnsi"/>
        </w:rPr>
        <w:t>To  retake possession of the Leased Premises, to relet the Leased Premises or any part or parts thereof, and receive and collect rents therefore, applying the same first to the payment of such expenses as Lessor may have incurred in recovering possession of Leased Premises, including but not limited to legal expenses and attorney’s fees, and for putting the same in good order or condition, and expenses, commissions and charges paid, assumed or incurred by Lessor in connection with the reletting of the Leased Premises, and then to the fulfillment of the covenants and obligations of Lessee hereunder.</w:t>
      </w:r>
    </w:p>
    <w:p w14:paraId="2453A4C7" w14:textId="77777777" w:rsidR="00DD0B4F" w:rsidRPr="001F5A81" w:rsidRDefault="00DD0B4F" w:rsidP="00DD0B4F">
      <w:pPr>
        <w:jc w:val="both"/>
        <w:rPr>
          <w:rFonts w:cstheme="minorHAnsi"/>
        </w:rPr>
      </w:pPr>
    </w:p>
    <w:p w14:paraId="37E53F02" w14:textId="77777777" w:rsidR="00DD0B4F" w:rsidRPr="001F5A81" w:rsidRDefault="00DD0B4F" w:rsidP="00DD0B4F">
      <w:pPr>
        <w:numPr>
          <w:ilvl w:val="1"/>
          <w:numId w:val="22"/>
        </w:numPr>
        <w:spacing w:after="0" w:line="240" w:lineRule="auto"/>
        <w:jc w:val="both"/>
        <w:rPr>
          <w:rFonts w:cstheme="minorHAnsi"/>
        </w:rPr>
      </w:pPr>
      <w:r w:rsidRPr="001F5A81">
        <w:rPr>
          <w:rFonts w:cstheme="minorHAnsi"/>
        </w:rPr>
        <w:t>In addition to the foregoing, the Lessor shall have such other remedies as provided by law or this Lease.</w:t>
      </w:r>
    </w:p>
    <w:p w14:paraId="70AF0BF6" w14:textId="77777777" w:rsidR="00DD0B4F" w:rsidRPr="001F5A81" w:rsidRDefault="00DD0B4F" w:rsidP="00DD0B4F">
      <w:pPr>
        <w:jc w:val="both"/>
        <w:rPr>
          <w:rFonts w:cstheme="minorHAnsi"/>
        </w:rPr>
      </w:pPr>
    </w:p>
    <w:p w14:paraId="066ACD37"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t>Quiet Enjoyment</w:t>
      </w:r>
      <w:r w:rsidRPr="001F5A81">
        <w:rPr>
          <w:rFonts w:cstheme="minorHAnsi"/>
        </w:rPr>
        <w:t xml:space="preserve">. Upon payment by the Lessee of the rents herein provided, and upon the observance and performance of all the covenants, </w:t>
      </w:r>
      <w:proofErr w:type="gramStart"/>
      <w:r w:rsidRPr="001F5A81">
        <w:rPr>
          <w:rFonts w:cstheme="minorHAnsi"/>
        </w:rPr>
        <w:t>terms</w:t>
      </w:r>
      <w:proofErr w:type="gramEnd"/>
      <w:r w:rsidRPr="001F5A81">
        <w:rPr>
          <w:rFonts w:cstheme="minorHAnsi"/>
        </w:rPr>
        <w:t xml:space="preserve"> and conditions of Lessee’s part to be observed and performed, Lessee shall peaceably and quietly hold and enjoy the Leased Premises for the entire term herein recited without hindrance or interruption by Lessor or any other person or persons claiming the same through Lessor. </w:t>
      </w:r>
    </w:p>
    <w:p w14:paraId="4A4F595F" w14:textId="77777777" w:rsidR="00DD0B4F" w:rsidRPr="001F5A81" w:rsidRDefault="00DD0B4F" w:rsidP="00DD0B4F">
      <w:pPr>
        <w:pStyle w:val="ListParagraph"/>
        <w:jc w:val="both"/>
        <w:rPr>
          <w:rFonts w:cstheme="minorHAnsi"/>
        </w:rPr>
      </w:pPr>
    </w:p>
    <w:p w14:paraId="612479A9"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t>Upon the Incapacity or Death of Lessor</w:t>
      </w:r>
      <w:r w:rsidRPr="001F5A81">
        <w:rPr>
          <w:rFonts w:cstheme="minorHAnsi"/>
        </w:rPr>
        <w:t>.</w:t>
      </w:r>
      <w:r w:rsidRPr="001F5A81">
        <w:rPr>
          <w:rFonts w:cstheme="minorHAnsi"/>
        </w:rPr>
        <w:tab/>
        <w:t xml:space="preserve">Upon the incapacity or death of Lessor, Lessor hereby directs and instructs that all terms contained in this Agreement shall be honored, upheld and shall be binding upon Lessor’s agents, heirs, </w:t>
      </w:r>
      <w:proofErr w:type="gramStart"/>
      <w:r w:rsidRPr="001F5A81">
        <w:rPr>
          <w:rFonts w:cstheme="minorHAnsi"/>
        </w:rPr>
        <w:t>successor’s</w:t>
      </w:r>
      <w:proofErr w:type="gramEnd"/>
      <w:r w:rsidRPr="001F5A81">
        <w:rPr>
          <w:rFonts w:cstheme="minorHAnsi"/>
        </w:rPr>
        <w:t xml:space="preserve"> or assigns. The above-described right to sale or transfer said Leased Premises to another property owner is personal and exclusive to Lessor </w:t>
      </w:r>
      <w:r w:rsidRPr="001F5A81">
        <w:rPr>
          <w:rFonts w:cstheme="minorHAnsi"/>
        </w:rPr>
        <w:lastRenderedPageBreak/>
        <w:t>and said right of sale or transfer shall not extend to anyone acting on behalf of Lessor in a fiduciary capacity. If Lessor is deemed incapacitated or dies within the ten (10) year Lease Term, all provisions, covenants, and duties herein recited shall be honored both by those acting on behalf of Lessor in a representative or fiduciary capacity and by Lessee. Lessee does retain the right to terminate this Agreement for any reason should Lessor become incapacitated or die within the term of this Agreement.</w:t>
      </w:r>
    </w:p>
    <w:p w14:paraId="4F5C34AA" w14:textId="77777777" w:rsidR="00DD0B4F" w:rsidRPr="001F5A81" w:rsidRDefault="00DD0B4F" w:rsidP="00DD0B4F">
      <w:pPr>
        <w:pStyle w:val="ListParagraph"/>
        <w:jc w:val="both"/>
        <w:rPr>
          <w:rFonts w:cstheme="minorHAnsi"/>
        </w:rPr>
      </w:pPr>
    </w:p>
    <w:p w14:paraId="1F5D49A8" w14:textId="77777777" w:rsidR="00DD0B4F" w:rsidRPr="001F5A81" w:rsidRDefault="00DD0B4F" w:rsidP="00DD0B4F">
      <w:pPr>
        <w:ind w:left="720"/>
        <w:jc w:val="both"/>
        <w:rPr>
          <w:rFonts w:cstheme="minorHAnsi"/>
        </w:rPr>
      </w:pPr>
      <w:r w:rsidRPr="001F5A81">
        <w:rPr>
          <w:rFonts w:cstheme="minorHAnsi"/>
        </w:rPr>
        <w:t xml:space="preserve">Prior to the finalization and execution of this Agreement, Lessor agrees to provide Lessee with written notice and proof that Lessor agrees that upon the incapacity or death of Lessor, Lessor’s agent, heirs, </w:t>
      </w:r>
      <w:proofErr w:type="gramStart"/>
      <w:r w:rsidRPr="001F5A81">
        <w:rPr>
          <w:rFonts w:cstheme="minorHAnsi"/>
        </w:rPr>
        <w:t>successors</w:t>
      </w:r>
      <w:proofErr w:type="gramEnd"/>
      <w:r w:rsidRPr="001F5A81">
        <w:rPr>
          <w:rFonts w:cstheme="minorHAnsi"/>
        </w:rPr>
        <w:t xml:space="preserve"> and assigns shall be bound by the terms of this Agreement in its entirety and that those acting for or on behalf of Lessor shall honor all covenants and duties herein recited.</w:t>
      </w:r>
    </w:p>
    <w:p w14:paraId="58DF7B16" w14:textId="77777777" w:rsidR="00DD0B4F" w:rsidRPr="001F5A81" w:rsidRDefault="00DD0B4F" w:rsidP="00DD0B4F">
      <w:pPr>
        <w:jc w:val="both"/>
        <w:rPr>
          <w:rFonts w:cstheme="minorHAnsi"/>
        </w:rPr>
      </w:pPr>
    </w:p>
    <w:p w14:paraId="1081D8A8"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t>Entire Agreement</w:t>
      </w:r>
      <w:r w:rsidRPr="001F5A81">
        <w:rPr>
          <w:rFonts w:cstheme="minorHAnsi"/>
        </w:rPr>
        <w:t xml:space="preserve">. This Lease sets forth all the covenants, promises, agreements, conditions and understanding between Lessor and Lessee concerning the Leased Premises and there are no covenants, promises, agreements, </w:t>
      </w:r>
      <w:proofErr w:type="gramStart"/>
      <w:r w:rsidRPr="001F5A81">
        <w:rPr>
          <w:rFonts w:cstheme="minorHAnsi"/>
        </w:rPr>
        <w:t>conditions</w:t>
      </w:r>
      <w:proofErr w:type="gramEnd"/>
      <w:r w:rsidRPr="001F5A81">
        <w:rPr>
          <w:rFonts w:cstheme="minorHAnsi"/>
        </w:rPr>
        <w:t xml:space="preserve"> or understandings, either oral or written, between the parties other than the terms container herein.  No representations have been made to, or relied upon by, either party or anyone acting for or on behalf of either party by any person, which are not fully and completely set forth herein. Except as herein otherwise provided, no subsequent alteration, amendment, change or addition to this Lease shall be binding upon Lessor or Lessee unless reduced to writing and signed by both parties.</w:t>
      </w:r>
    </w:p>
    <w:p w14:paraId="60615A74" w14:textId="77777777" w:rsidR="00DD0B4F" w:rsidRPr="001F5A81" w:rsidRDefault="00DD0B4F" w:rsidP="00DD0B4F">
      <w:pPr>
        <w:jc w:val="both"/>
        <w:rPr>
          <w:rFonts w:cstheme="minorHAnsi"/>
        </w:rPr>
      </w:pPr>
    </w:p>
    <w:p w14:paraId="11D8018A"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t>Captions</w:t>
      </w:r>
      <w:r w:rsidRPr="001F5A81">
        <w:rPr>
          <w:rFonts w:cstheme="minorHAnsi"/>
        </w:rPr>
        <w:t>. The captions and paragraph numbers and letters appearing in this Lease are inserted only as a matter of convenience and in no way define, limit, construe, or describe the scope or intent of such sections or paragraphs of this Lease.</w:t>
      </w:r>
    </w:p>
    <w:p w14:paraId="26BFC61A" w14:textId="77777777" w:rsidR="00DD0B4F" w:rsidRPr="001F5A81" w:rsidRDefault="00DD0B4F" w:rsidP="00DD0B4F">
      <w:pPr>
        <w:jc w:val="both"/>
        <w:rPr>
          <w:rFonts w:cstheme="minorHAnsi"/>
        </w:rPr>
      </w:pPr>
    </w:p>
    <w:p w14:paraId="261FAB6A"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t>Partial Invalidity</w:t>
      </w:r>
      <w:r w:rsidRPr="001F5A81">
        <w:rPr>
          <w:rFonts w:cstheme="minorHAnsi"/>
        </w:rPr>
        <w:t>. If any term, covenant or condition of this Lease or the application thereof to any person or circumstance shall, to any extent, be invalid or unenforceable, the remainder of this Lease, or the application of such term, covenant or condition to persons or circumstances other than those as to which it is held invalid or unenforceable, shall not be affected thereby and each term, covenant or condition of this Lease shall be valid and be enforced to the fullest extent permitted by law.</w:t>
      </w:r>
    </w:p>
    <w:p w14:paraId="27FFBE6D" w14:textId="77777777" w:rsidR="00DD0B4F" w:rsidRPr="001F5A81" w:rsidRDefault="00DD0B4F" w:rsidP="00DD0B4F">
      <w:pPr>
        <w:ind w:left="720"/>
        <w:jc w:val="both"/>
        <w:rPr>
          <w:rFonts w:cstheme="minorHAnsi"/>
        </w:rPr>
      </w:pPr>
    </w:p>
    <w:p w14:paraId="193928ED"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t>Notices</w:t>
      </w:r>
      <w:r w:rsidRPr="001F5A81">
        <w:rPr>
          <w:rFonts w:cstheme="minorHAnsi"/>
        </w:rPr>
        <w:t xml:space="preserve">. All notices, demands or elections of whatsoever sort which this Lease requires or permits either party to give to the other, shall be in writing and shall be personally delivered or shall be delivered by registered or certified mail, return receipt </w:t>
      </w:r>
      <w:proofErr w:type="gramStart"/>
      <w:r w:rsidRPr="001F5A81">
        <w:rPr>
          <w:rFonts w:cstheme="minorHAnsi"/>
        </w:rPr>
        <w:t>requested,  addressed</w:t>
      </w:r>
      <w:proofErr w:type="gramEnd"/>
      <w:r w:rsidRPr="001F5A81">
        <w:rPr>
          <w:rFonts w:cstheme="minorHAnsi"/>
        </w:rPr>
        <w:t xml:space="preserve"> to the respective parties as follows:</w:t>
      </w:r>
    </w:p>
    <w:p w14:paraId="40E3D0F5" w14:textId="77777777" w:rsidR="00DD0B4F" w:rsidRPr="001F5A81" w:rsidRDefault="00DD0B4F" w:rsidP="00DD0B4F">
      <w:pPr>
        <w:pStyle w:val="ListParagraph"/>
        <w:jc w:val="both"/>
        <w:rPr>
          <w:rFonts w:cstheme="minorHAnsi"/>
        </w:rPr>
      </w:pPr>
    </w:p>
    <w:p w14:paraId="7ED41E11" w14:textId="77777777" w:rsidR="00DD0B4F" w:rsidRPr="001F5A81" w:rsidRDefault="00DD0B4F" w:rsidP="00DD0B4F">
      <w:pPr>
        <w:ind w:left="720"/>
        <w:jc w:val="both"/>
        <w:rPr>
          <w:rFonts w:cstheme="minorHAnsi"/>
        </w:rPr>
      </w:pPr>
      <w:r w:rsidRPr="001F5A81">
        <w:rPr>
          <w:rFonts w:cstheme="minorHAnsi"/>
        </w:rPr>
        <w:t>LESSOR:</w:t>
      </w:r>
      <w:r w:rsidRPr="001F5A81">
        <w:rPr>
          <w:rFonts w:cstheme="minorHAnsi"/>
          <w:noProof/>
        </w:rPr>
        <w:drawing>
          <wp:inline distT="0" distB="0" distL="0" distR="0" wp14:anchorId="11B8D6BA" wp14:editId="7B1250F8">
            <wp:extent cx="1723390" cy="407035"/>
            <wp:effectExtent l="0" t="0" r="0" b="0"/>
            <wp:docPr id="16" name="Picture 16" descr="Rho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hoSig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3390" cy="407035"/>
                    </a:xfrm>
                    <a:prstGeom prst="rect">
                      <a:avLst/>
                    </a:prstGeom>
                    <a:noFill/>
                    <a:ln>
                      <a:noFill/>
                    </a:ln>
                  </pic:spPr>
                </pic:pic>
              </a:graphicData>
            </a:graphic>
          </wp:inline>
        </w:drawing>
      </w:r>
      <w:r w:rsidRPr="001F5A81">
        <w:rPr>
          <w:rFonts w:cstheme="minorHAnsi"/>
        </w:rPr>
        <w:t xml:space="preserve">             </w:t>
      </w:r>
      <w:r w:rsidRPr="001F5A81">
        <w:rPr>
          <w:rFonts w:cstheme="minorHAnsi"/>
          <w:noProof/>
        </w:rPr>
        <w:drawing>
          <wp:inline distT="0" distB="0" distL="0" distR="0" wp14:anchorId="08B92B2A" wp14:editId="42B9A17B">
            <wp:extent cx="1580515" cy="401955"/>
            <wp:effectExtent l="0" t="0" r="635" b="0"/>
            <wp:docPr id="15" name="Picture 15" descr="Bill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illSig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0515" cy="401955"/>
                    </a:xfrm>
                    <a:prstGeom prst="rect">
                      <a:avLst/>
                    </a:prstGeom>
                    <a:noFill/>
                    <a:ln>
                      <a:noFill/>
                    </a:ln>
                  </pic:spPr>
                </pic:pic>
              </a:graphicData>
            </a:graphic>
          </wp:inline>
        </w:drawing>
      </w:r>
      <w:r w:rsidRPr="001F5A81">
        <w:rPr>
          <w:rFonts w:cstheme="minorHAnsi"/>
        </w:rPr>
        <w:tab/>
      </w:r>
    </w:p>
    <w:p w14:paraId="2A9274ED" w14:textId="77777777" w:rsidR="00DD0B4F" w:rsidRPr="001F5A81" w:rsidRDefault="00DD0B4F" w:rsidP="00DD0B4F">
      <w:pPr>
        <w:ind w:left="720"/>
        <w:jc w:val="both"/>
        <w:rPr>
          <w:rFonts w:cstheme="minorHAnsi"/>
        </w:rPr>
      </w:pPr>
    </w:p>
    <w:p w14:paraId="4F9C8096" w14:textId="77777777" w:rsidR="00DD0B4F" w:rsidRPr="001F5A81" w:rsidRDefault="00DD0B4F" w:rsidP="00DD0B4F">
      <w:pPr>
        <w:ind w:left="720"/>
        <w:jc w:val="both"/>
        <w:rPr>
          <w:rFonts w:cstheme="minorHAnsi"/>
        </w:rPr>
      </w:pPr>
      <w:r w:rsidRPr="001F5A81">
        <w:rPr>
          <w:rFonts w:cstheme="minorHAnsi"/>
        </w:rPr>
        <w:lastRenderedPageBreak/>
        <w:t>LESSEE: Serenity Farm Equine Sanctuary</w:t>
      </w:r>
    </w:p>
    <w:p w14:paraId="41FDE830" w14:textId="77777777" w:rsidR="00DD0B4F" w:rsidRPr="001F5A81" w:rsidRDefault="00DD0B4F" w:rsidP="00DD0B4F">
      <w:pPr>
        <w:ind w:left="720"/>
        <w:jc w:val="both"/>
        <w:rPr>
          <w:rFonts w:cstheme="minorHAnsi"/>
        </w:rPr>
      </w:pPr>
    </w:p>
    <w:p w14:paraId="44C15048" w14:textId="77777777" w:rsidR="00DD0B4F" w:rsidRPr="001F5A81" w:rsidRDefault="00DD0B4F" w:rsidP="00DD0B4F">
      <w:pPr>
        <w:ind w:left="720"/>
        <w:jc w:val="both"/>
        <w:rPr>
          <w:rFonts w:cstheme="minorHAnsi"/>
        </w:rPr>
      </w:pPr>
      <w:r w:rsidRPr="001F5A81">
        <w:rPr>
          <w:rFonts w:cstheme="minorHAnsi"/>
        </w:rPr>
        <w:t>NAME AND ADDRESS:  Serenity Farm Equine Sanctuary</w:t>
      </w:r>
      <w:r w:rsidRPr="001F5A81">
        <w:rPr>
          <w:rFonts w:cstheme="minorHAnsi"/>
        </w:rPr>
        <w:tab/>
        <w:t>2854 Byrd Mill Rd. Louisa, VA 23093</w:t>
      </w:r>
    </w:p>
    <w:p w14:paraId="4731A1A3" w14:textId="77777777" w:rsidR="00DD0B4F" w:rsidRPr="001F5A81" w:rsidRDefault="00DD0B4F" w:rsidP="00DD0B4F">
      <w:pPr>
        <w:ind w:left="720"/>
        <w:jc w:val="both"/>
        <w:rPr>
          <w:rFonts w:cstheme="minorHAnsi"/>
        </w:rPr>
      </w:pPr>
    </w:p>
    <w:p w14:paraId="5612CEFE" w14:textId="77777777" w:rsidR="00DD0B4F" w:rsidRPr="001F5A81" w:rsidRDefault="00DD0B4F" w:rsidP="00DD0B4F">
      <w:pPr>
        <w:ind w:left="720"/>
        <w:jc w:val="both"/>
        <w:rPr>
          <w:rFonts w:cstheme="minorHAnsi"/>
        </w:rPr>
      </w:pPr>
      <w:r w:rsidRPr="001F5A81">
        <w:rPr>
          <w:rFonts w:cstheme="minorHAnsi"/>
        </w:rPr>
        <w:tab/>
      </w:r>
      <w:r w:rsidRPr="001F5A81">
        <w:rPr>
          <w:rFonts w:cstheme="minorHAnsi"/>
        </w:rPr>
        <w:tab/>
      </w:r>
    </w:p>
    <w:p w14:paraId="2A9BCBE1" w14:textId="77777777" w:rsidR="00DD0B4F" w:rsidRPr="001F5A81" w:rsidRDefault="00DD0B4F" w:rsidP="00DD0B4F">
      <w:pPr>
        <w:ind w:left="720"/>
        <w:jc w:val="both"/>
        <w:rPr>
          <w:rFonts w:cstheme="minorHAnsi"/>
        </w:rPr>
      </w:pPr>
      <w:r w:rsidRPr="001F5A81">
        <w:rPr>
          <w:rFonts w:cstheme="minorHAnsi"/>
        </w:rPr>
        <w:t>Either party or any other person entitled to notice hereunder, may from time to time, designate to the other in writing given in accordance with this paragraph, a different address for service of notice. Notice by registered or certified mail shall be deemed served upon receipt.</w:t>
      </w:r>
    </w:p>
    <w:p w14:paraId="35E935E7" w14:textId="77777777" w:rsidR="00DD0B4F" w:rsidRPr="001F5A81" w:rsidRDefault="00DD0B4F" w:rsidP="00DD0B4F">
      <w:pPr>
        <w:ind w:left="720"/>
        <w:jc w:val="both"/>
        <w:rPr>
          <w:rFonts w:cstheme="minorHAnsi"/>
        </w:rPr>
      </w:pPr>
    </w:p>
    <w:p w14:paraId="4EC5BD7A"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t>Governing Law and Attorney’s Fees</w:t>
      </w:r>
      <w:r w:rsidRPr="001F5A81">
        <w:rPr>
          <w:rFonts w:cstheme="minorHAnsi"/>
        </w:rPr>
        <w:t xml:space="preserve">. This Agreement shall be governed by and construed in accordance with the laws of the Commonwealth of Virginia. Should it be necessary for Lessor or Lessee, </w:t>
      </w:r>
      <w:proofErr w:type="gramStart"/>
      <w:r w:rsidRPr="001F5A81">
        <w:rPr>
          <w:rFonts w:cstheme="minorHAnsi"/>
        </w:rPr>
        <w:t>in an attempt to</w:t>
      </w:r>
      <w:proofErr w:type="gramEnd"/>
      <w:r w:rsidRPr="001F5A81">
        <w:rPr>
          <w:rFonts w:cstheme="minorHAnsi"/>
        </w:rPr>
        <w:t xml:space="preserve"> enforce compliance with this Agreement or collect sums due hereunder, to engage the assistance of an attorney because of any such default or violation, each party agrees to pay to the prevailing party, all reasonable attorney’s fees and costs, caused by such default and/or violation or violations. Should suit be brought by Lessor and Lessee to enforce or to recover on any of the terms and conditions contained in this Agreement, the prevailing party therein shall be entitled to reasonable attorneys’ fees and court costs.</w:t>
      </w:r>
    </w:p>
    <w:p w14:paraId="1302D401" w14:textId="77777777" w:rsidR="00DD0B4F" w:rsidRPr="001F5A81" w:rsidRDefault="00DD0B4F" w:rsidP="00DD0B4F">
      <w:pPr>
        <w:ind w:left="720"/>
        <w:jc w:val="both"/>
        <w:rPr>
          <w:rFonts w:cstheme="minorHAnsi"/>
        </w:rPr>
      </w:pPr>
    </w:p>
    <w:p w14:paraId="6E8BE64E" w14:textId="77777777" w:rsidR="00DD0B4F" w:rsidRPr="001F5A81" w:rsidRDefault="00DD0B4F" w:rsidP="00DD0B4F">
      <w:pPr>
        <w:numPr>
          <w:ilvl w:val="0"/>
          <w:numId w:val="22"/>
        </w:numPr>
        <w:spacing w:after="0" w:line="240" w:lineRule="auto"/>
        <w:jc w:val="both"/>
        <w:rPr>
          <w:rFonts w:cstheme="minorHAnsi"/>
        </w:rPr>
      </w:pPr>
      <w:r w:rsidRPr="001F5A81">
        <w:rPr>
          <w:rFonts w:cstheme="minorHAnsi"/>
          <w:u w:val="single"/>
        </w:rPr>
        <w:t>Waiver</w:t>
      </w:r>
      <w:r w:rsidRPr="001F5A81">
        <w:rPr>
          <w:rFonts w:cstheme="minorHAnsi"/>
        </w:rPr>
        <w:t xml:space="preserve">. No waiver of any covenant of this Lease or a breach of such covenant shall constitute a waiver of any other </w:t>
      </w:r>
      <w:proofErr w:type="gramStart"/>
      <w:r w:rsidRPr="001F5A81">
        <w:rPr>
          <w:rFonts w:cstheme="minorHAnsi"/>
        </w:rPr>
        <w:t>covenants</w:t>
      </w:r>
      <w:proofErr w:type="gramEnd"/>
      <w:r w:rsidRPr="001F5A81">
        <w:rPr>
          <w:rFonts w:cstheme="minorHAnsi"/>
        </w:rPr>
        <w:t xml:space="preserve">, duties or remedies as recited in this Agreement. </w:t>
      </w:r>
    </w:p>
    <w:p w14:paraId="080F242B" w14:textId="77777777" w:rsidR="00DD0B4F" w:rsidRPr="001F5A81" w:rsidRDefault="00DD0B4F" w:rsidP="00DD0B4F">
      <w:pPr>
        <w:pStyle w:val="ListParagraph"/>
        <w:jc w:val="both"/>
        <w:rPr>
          <w:rFonts w:cstheme="minorHAnsi"/>
        </w:rPr>
      </w:pPr>
    </w:p>
    <w:p w14:paraId="47EB3367" w14:textId="77777777" w:rsidR="00DD0B4F" w:rsidRPr="001F5A81" w:rsidRDefault="00DD0B4F" w:rsidP="00DD0B4F">
      <w:pPr>
        <w:numPr>
          <w:ilvl w:val="0"/>
          <w:numId w:val="22"/>
        </w:numPr>
        <w:spacing w:after="0" w:line="240" w:lineRule="auto"/>
        <w:jc w:val="both"/>
        <w:rPr>
          <w:rFonts w:cstheme="minorHAnsi"/>
          <w:u w:val="single"/>
        </w:rPr>
      </w:pPr>
      <w:r w:rsidRPr="001F5A81">
        <w:rPr>
          <w:rFonts w:cstheme="minorHAnsi"/>
          <w:u w:val="single"/>
        </w:rPr>
        <w:t xml:space="preserve">No Partnership. </w:t>
      </w:r>
      <w:r w:rsidRPr="001F5A81">
        <w:rPr>
          <w:rFonts w:cstheme="minorHAnsi"/>
        </w:rPr>
        <w:t xml:space="preserve">Lessor shall not be construed or held to be a partner or associate of Lessee in the conduct of Lessee’s business, it being expressly understood and agreed that the relationship between the parties hereto is and shall </w:t>
      </w:r>
      <w:proofErr w:type="gramStart"/>
      <w:r w:rsidRPr="001F5A81">
        <w:rPr>
          <w:rFonts w:cstheme="minorHAnsi"/>
        </w:rPr>
        <w:t>at all times</w:t>
      </w:r>
      <w:proofErr w:type="gramEnd"/>
      <w:r w:rsidRPr="001F5A81">
        <w:rPr>
          <w:rFonts w:cstheme="minorHAnsi"/>
        </w:rPr>
        <w:t xml:space="preserve"> remain during the lease term that of Lessor and Lessee.</w:t>
      </w:r>
    </w:p>
    <w:p w14:paraId="251FCF96" w14:textId="77777777" w:rsidR="00DD0B4F" w:rsidRPr="001F5A81" w:rsidRDefault="00DD0B4F" w:rsidP="00DD0B4F">
      <w:pPr>
        <w:pStyle w:val="ListParagraph"/>
        <w:jc w:val="both"/>
        <w:rPr>
          <w:rFonts w:cstheme="minorHAnsi"/>
          <w:u w:val="single"/>
        </w:rPr>
      </w:pPr>
    </w:p>
    <w:p w14:paraId="506B66D0" w14:textId="77777777" w:rsidR="00DD0B4F" w:rsidRPr="001F5A81" w:rsidRDefault="00DD0B4F" w:rsidP="00DD0B4F">
      <w:pPr>
        <w:numPr>
          <w:ilvl w:val="0"/>
          <w:numId w:val="22"/>
        </w:numPr>
        <w:spacing w:after="0" w:line="240" w:lineRule="auto"/>
        <w:jc w:val="both"/>
        <w:rPr>
          <w:rFonts w:cstheme="minorHAnsi"/>
          <w:u w:val="single"/>
        </w:rPr>
      </w:pPr>
      <w:r w:rsidRPr="001F5A81">
        <w:rPr>
          <w:rFonts w:cstheme="minorHAnsi"/>
          <w:u w:val="single"/>
        </w:rPr>
        <w:t>Surrender of Premises.</w:t>
      </w:r>
      <w:r w:rsidRPr="001F5A81">
        <w:rPr>
          <w:rFonts w:cstheme="minorHAnsi"/>
        </w:rPr>
        <w:t xml:space="preserve"> Lessee shall, on the expiration of the term or terms hereby created, or upon the earlier termination hereof for any reason, quit and surrender said premises in good order, condition and repair, reasonable wear and tear expected.</w:t>
      </w:r>
    </w:p>
    <w:p w14:paraId="435411AE" w14:textId="77777777" w:rsidR="00DD0B4F" w:rsidRPr="001F5A81" w:rsidRDefault="00DD0B4F" w:rsidP="00DD0B4F">
      <w:pPr>
        <w:pStyle w:val="ListParagraph"/>
        <w:jc w:val="both"/>
        <w:rPr>
          <w:rFonts w:cstheme="minorHAnsi"/>
          <w:u w:val="single"/>
        </w:rPr>
      </w:pPr>
    </w:p>
    <w:p w14:paraId="0B370B11" w14:textId="77777777" w:rsidR="00DD0B4F" w:rsidRPr="001F5A81" w:rsidRDefault="00DD0B4F" w:rsidP="00DD0B4F">
      <w:pPr>
        <w:numPr>
          <w:ilvl w:val="0"/>
          <w:numId w:val="22"/>
        </w:numPr>
        <w:spacing w:after="0" w:line="240" w:lineRule="auto"/>
        <w:jc w:val="both"/>
        <w:rPr>
          <w:rFonts w:cstheme="minorHAnsi"/>
          <w:u w:val="single"/>
        </w:rPr>
      </w:pPr>
      <w:r w:rsidRPr="001F5A81">
        <w:rPr>
          <w:rFonts w:cstheme="minorHAnsi"/>
          <w:u w:val="single"/>
        </w:rPr>
        <w:t xml:space="preserve">Permanent Structures. </w:t>
      </w:r>
      <w:r w:rsidRPr="001F5A81">
        <w:rPr>
          <w:rFonts w:cstheme="minorHAnsi"/>
        </w:rPr>
        <w:t xml:space="preserve">In the event the Leased Premises are sold or transferred to another owner during the Term of this </w:t>
      </w:r>
      <w:proofErr w:type="gramStart"/>
      <w:r w:rsidRPr="001F5A81">
        <w:rPr>
          <w:rFonts w:cstheme="minorHAnsi"/>
        </w:rPr>
        <w:t>Agreement,  Lessee</w:t>
      </w:r>
      <w:proofErr w:type="gramEnd"/>
      <w:r w:rsidRPr="001F5A81">
        <w:rPr>
          <w:rFonts w:cstheme="minorHAnsi"/>
        </w:rPr>
        <w:t xml:space="preserve"> shall be reimbursed for permanent structures erected and purchased by Lessee; currently consisting of $10000 valued as of  </w:t>
      </w:r>
      <w:r w:rsidRPr="001F5A81">
        <w:rPr>
          <w:rFonts w:cstheme="minorHAnsi"/>
          <w:u w:val="single"/>
        </w:rPr>
        <w:t>12/31/2016.</w:t>
      </w:r>
      <w:r w:rsidRPr="001F5A81">
        <w:rPr>
          <w:rFonts w:cstheme="minorHAnsi"/>
        </w:rPr>
        <w:t xml:space="preserve"> </w:t>
      </w:r>
    </w:p>
    <w:p w14:paraId="59B05042" w14:textId="77777777" w:rsidR="00DD0B4F" w:rsidRPr="001F5A81" w:rsidRDefault="00DD0B4F" w:rsidP="00DD0B4F">
      <w:pPr>
        <w:pStyle w:val="ListParagraph"/>
        <w:jc w:val="both"/>
        <w:rPr>
          <w:rFonts w:cstheme="minorHAnsi"/>
          <w:u w:val="single"/>
        </w:rPr>
      </w:pPr>
    </w:p>
    <w:p w14:paraId="5C03DFF2" w14:textId="77777777" w:rsidR="00DD0B4F" w:rsidRPr="001F5A81" w:rsidRDefault="00DD0B4F" w:rsidP="00DD0B4F">
      <w:pPr>
        <w:jc w:val="both"/>
        <w:rPr>
          <w:rFonts w:cstheme="minorHAnsi"/>
          <w:u w:val="single"/>
        </w:rPr>
      </w:pPr>
    </w:p>
    <w:p w14:paraId="1BB33D4E" w14:textId="77777777" w:rsidR="00DD0B4F" w:rsidRPr="001F5A81" w:rsidRDefault="00DD0B4F" w:rsidP="00DD0B4F">
      <w:pPr>
        <w:jc w:val="both"/>
        <w:rPr>
          <w:rFonts w:cstheme="minorHAnsi"/>
        </w:rPr>
      </w:pPr>
      <w:r w:rsidRPr="001F5A81">
        <w:rPr>
          <w:rFonts w:cstheme="minorHAnsi"/>
        </w:rPr>
        <w:t xml:space="preserve">IN WITNESS WHEREOF, the parties hereto have executed this Lease this </w:t>
      </w:r>
      <w:r w:rsidRPr="001F5A81">
        <w:rPr>
          <w:rFonts w:cstheme="minorHAnsi"/>
          <w:u w:val="single"/>
        </w:rPr>
        <w:t>1</w:t>
      </w:r>
      <w:r w:rsidRPr="001F5A81">
        <w:rPr>
          <w:rFonts w:cstheme="minorHAnsi"/>
          <w:u w:val="single"/>
          <w:vertAlign w:val="superscript"/>
        </w:rPr>
        <w:t>st</w:t>
      </w:r>
      <w:r w:rsidRPr="001F5A81">
        <w:rPr>
          <w:rFonts w:cstheme="minorHAnsi"/>
          <w:u w:val="single"/>
        </w:rPr>
        <w:t xml:space="preserve"> Day of </w:t>
      </w:r>
      <w:proofErr w:type="gramStart"/>
      <w:r w:rsidRPr="001F5A81">
        <w:rPr>
          <w:rFonts w:cstheme="minorHAnsi"/>
          <w:u w:val="single"/>
        </w:rPr>
        <w:t>June,</w:t>
      </w:r>
      <w:proofErr w:type="gramEnd"/>
      <w:r w:rsidRPr="001F5A81">
        <w:rPr>
          <w:rFonts w:cstheme="minorHAnsi"/>
          <w:u w:val="single"/>
        </w:rPr>
        <w:t xml:space="preserve"> 2016.</w:t>
      </w:r>
    </w:p>
    <w:p w14:paraId="46438C83" w14:textId="77777777" w:rsidR="00DD0B4F" w:rsidRPr="001F5A81" w:rsidRDefault="00DD0B4F" w:rsidP="00DD0B4F">
      <w:pPr>
        <w:jc w:val="both"/>
        <w:rPr>
          <w:rFonts w:cstheme="minorHAnsi"/>
        </w:rPr>
      </w:pPr>
    </w:p>
    <w:p w14:paraId="287259C1" w14:textId="77777777" w:rsidR="00DD0B4F" w:rsidRPr="001F5A81" w:rsidRDefault="00DD0B4F" w:rsidP="00DD0B4F">
      <w:pPr>
        <w:jc w:val="both"/>
        <w:rPr>
          <w:rFonts w:cstheme="minorHAnsi"/>
        </w:rPr>
      </w:pPr>
      <w:r w:rsidRPr="001F5A81">
        <w:rPr>
          <w:rFonts w:cstheme="minorHAnsi"/>
        </w:rPr>
        <w:t>LESSOR: William &amp; Rhondavena LaPorte</w:t>
      </w:r>
      <w:r w:rsidRPr="001F5A81">
        <w:rPr>
          <w:rFonts w:cstheme="minorHAnsi"/>
        </w:rPr>
        <w:tab/>
        <w:t>LESSEE: Serenity Farm Equine Sanctuary</w:t>
      </w:r>
    </w:p>
    <w:p w14:paraId="45EA04A0" w14:textId="77777777" w:rsidR="00DD0B4F" w:rsidRPr="001F5A81" w:rsidRDefault="00DD0B4F" w:rsidP="00DD0B4F">
      <w:pPr>
        <w:jc w:val="both"/>
        <w:rPr>
          <w:rFonts w:cstheme="minorHAnsi"/>
        </w:rPr>
      </w:pPr>
    </w:p>
    <w:p w14:paraId="3DC03ADA" w14:textId="77777777" w:rsidR="00DD0B4F" w:rsidRPr="001F5A81" w:rsidRDefault="00DD0B4F" w:rsidP="00DD0B4F">
      <w:pPr>
        <w:jc w:val="both"/>
        <w:rPr>
          <w:rFonts w:cstheme="minorHAnsi"/>
        </w:rPr>
      </w:pPr>
    </w:p>
    <w:p w14:paraId="129E970A" w14:textId="77777777" w:rsidR="00DD0B4F" w:rsidRPr="001F5A81" w:rsidRDefault="00DD0B4F" w:rsidP="00DD0B4F">
      <w:pPr>
        <w:jc w:val="both"/>
        <w:rPr>
          <w:rFonts w:cstheme="minorHAnsi"/>
        </w:rPr>
      </w:pPr>
      <w:r w:rsidRPr="001F5A81">
        <w:rPr>
          <w:rFonts w:cstheme="minorHAnsi"/>
        </w:rPr>
        <w:t>___________________________</w:t>
      </w:r>
    </w:p>
    <w:p w14:paraId="691505F0" w14:textId="77777777" w:rsidR="00DD0B4F" w:rsidRPr="001F5A81" w:rsidRDefault="00DD0B4F" w:rsidP="00DD0B4F">
      <w:pPr>
        <w:ind w:left="4320" w:hanging="4320"/>
        <w:jc w:val="both"/>
        <w:rPr>
          <w:rFonts w:cstheme="minorHAnsi"/>
          <w:i/>
        </w:rPr>
      </w:pPr>
      <w:r w:rsidRPr="001F5A81">
        <w:rPr>
          <w:rFonts w:cstheme="minorHAnsi"/>
        </w:rPr>
        <w:t>NAME</w:t>
      </w:r>
      <w:r w:rsidRPr="001F5A81">
        <w:rPr>
          <w:rFonts w:cstheme="minorHAnsi"/>
        </w:rPr>
        <w:tab/>
      </w:r>
      <w:r w:rsidRPr="001F5A81">
        <w:rPr>
          <w:rFonts w:cstheme="minorHAnsi"/>
          <w:i/>
        </w:rPr>
        <w:t>By and on Behalf of the Board of Directors of ORGANIZATION,</w:t>
      </w:r>
    </w:p>
    <w:p w14:paraId="6691C7F0" w14:textId="77777777" w:rsidR="00DD0B4F" w:rsidRPr="001F5A81" w:rsidRDefault="00DD0B4F" w:rsidP="00DD0B4F">
      <w:pPr>
        <w:ind w:left="720" w:firstLine="720"/>
        <w:jc w:val="both"/>
        <w:rPr>
          <w:rFonts w:cstheme="minorHAnsi"/>
          <w:i/>
        </w:rPr>
      </w:pPr>
      <w:r w:rsidRPr="001F5A81">
        <w:rPr>
          <w:rFonts w:cstheme="minorHAnsi"/>
          <w:i/>
        </w:rPr>
        <w:tab/>
      </w:r>
      <w:r w:rsidRPr="001F5A81">
        <w:rPr>
          <w:rFonts w:cstheme="minorHAnsi"/>
          <w:i/>
        </w:rPr>
        <w:tab/>
      </w:r>
      <w:r w:rsidRPr="001F5A81">
        <w:rPr>
          <w:rFonts w:cstheme="minorHAnsi"/>
          <w:i/>
        </w:rPr>
        <w:tab/>
      </w:r>
      <w:r w:rsidRPr="001F5A81">
        <w:rPr>
          <w:rFonts w:cstheme="minorHAnsi"/>
          <w:i/>
        </w:rPr>
        <w:tab/>
        <w:t>a STATE nonprofit corporation</w:t>
      </w:r>
    </w:p>
    <w:p w14:paraId="01B036C8" w14:textId="77777777" w:rsidR="00DD0B4F" w:rsidRPr="001F5A81" w:rsidRDefault="00DD0B4F" w:rsidP="00DD0B4F">
      <w:pPr>
        <w:jc w:val="both"/>
        <w:rPr>
          <w:rFonts w:cstheme="minorHAnsi"/>
        </w:rPr>
      </w:pPr>
      <w:r w:rsidRPr="001F5A81">
        <w:rPr>
          <w:rFonts w:cstheme="minorHAnsi"/>
        </w:rPr>
        <w:tab/>
      </w:r>
      <w:r w:rsidRPr="001F5A81">
        <w:rPr>
          <w:rFonts w:cstheme="minorHAnsi"/>
        </w:rPr>
        <w:tab/>
      </w:r>
      <w:r w:rsidRPr="001F5A81">
        <w:rPr>
          <w:rFonts w:cstheme="minorHAnsi"/>
        </w:rPr>
        <w:tab/>
      </w:r>
      <w:r w:rsidRPr="001F5A81">
        <w:rPr>
          <w:rFonts w:cstheme="minorHAnsi"/>
        </w:rPr>
        <w:tab/>
      </w:r>
      <w:r w:rsidRPr="001F5A81">
        <w:rPr>
          <w:rFonts w:cstheme="minorHAnsi"/>
        </w:rPr>
        <w:tab/>
      </w:r>
      <w:r w:rsidRPr="001F5A81">
        <w:rPr>
          <w:rFonts w:cstheme="minorHAnsi"/>
        </w:rPr>
        <w:tab/>
      </w:r>
    </w:p>
    <w:p w14:paraId="60323C0B" w14:textId="77777777" w:rsidR="00DD0B4F" w:rsidRPr="001F5A81" w:rsidRDefault="00DD0B4F" w:rsidP="00DD0B4F">
      <w:pPr>
        <w:jc w:val="both"/>
        <w:rPr>
          <w:rFonts w:cstheme="minorHAnsi"/>
        </w:rPr>
      </w:pPr>
    </w:p>
    <w:p w14:paraId="02366458" w14:textId="77777777" w:rsidR="00DD0B4F" w:rsidRPr="001F5A81" w:rsidRDefault="00DD0B4F" w:rsidP="00DD0B4F">
      <w:pPr>
        <w:jc w:val="both"/>
        <w:rPr>
          <w:rFonts w:cstheme="minorHAnsi"/>
        </w:rPr>
      </w:pPr>
    </w:p>
    <w:p w14:paraId="7BB42F20" w14:textId="77777777" w:rsidR="00DD0B4F" w:rsidRPr="001F5A81" w:rsidRDefault="00DD0B4F" w:rsidP="00DD0B4F">
      <w:pPr>
        <w:ind w:left="4320"/>
        <w:rPr>
          <w:rFonts w:cstheme="minorHAnsi"/>
        </w:rPr>
      </w:pPr>
      <w:r w:rsidRPr="001F5A81">
        <w:rPr>
          <w:rFonts w:cstheme="minorHAnsi"/>
        </w:rPr>
        <w:t>Signed: _____________________________________</w:t>
      </w:r>
      <w:r w:rsidRPr="001F5A81">
        <w:rPr>
          <w:rFonts w:cstheme="minorHAnsi"/>
        </w:rPr>
        <w:br/>
        <w:t xml:space="preserve">               Vice President</w:t>
      </w:r>
      <w:r w:rsidRPr="001F5A81">
        <w:rPr>
          <w:rFonts w:cstheme="minorHAnsi"/>
        </w:rPr>
        <w:br/>
      </w:r>
    </w:p>
    <w:p w14:paraId="4A80D071" w14:textId="77777777" w:rsidR="00DD0B4F" w:rsidRPr="001F5A81" w:rsidRDefault="00DD0B4F" w:rsidP="00DD0B4F">
      <w:pPr>
        <w:ind w:left="4320"/>
        <w:rPr>
          <w:rFonts w:cstheme="minorHAnsi"/>
        </w:rPr>
      </w:pPr>
    </w:p>
    <w:p w14:paraId="4AC96C85" w14:textId="77777777" w:rsidR="00DD0B4F" w:rsidRPr="001F5A81" w:rsidRDefault="00DD0B4F" w:rsidP="00DD0B4F">
      <w:pPr>
        <w:ind w:left="2880" w:hanging="1440"/>
        <w:rPr>
          <w:rFonts w:cstheme="minorHAnsi"/>
        </w:rPr>
      </w:pPr>
      <w:r w:rsidRPr="001F5A81">
        <w:rPr>
          <w:rFonts w:cstheme="minorHAnsi"/>
        </w:rPr>
        <w:tab/>
      </w:r>
      <w:r w:rsidRPr="001F5A81">
        <w:rPr>
          <w:rFonts w:cstheme="minorHAnsi"/>
        </w:rPr>
        <w:tab/>
      </w:r>
      <w:r w:rsidRPr="001F5A81">
        <w:rPr>
          <w:rFonts w:cstheme="minorHAnsi"/>
        </w:rPr>
        <w:tab/>
        <w:t>Signed: _____________________________________</w:t>
      </w:r>
      <w:r w:rsidRPr="001F5A81">
        <w:rPr>
          <w:rFonts w:cstheme="minorHAnsi"/>
        </w:rPr>
        <w:br/>
        <w:t xml:space="preserve">           </w:t>
      </w:r>
      <w:r w:rsidRPr="001F5A81">
        <w:rPr>
          <w:rFonts w:cstheme="minorHAnsi"/>
        </w:rPr>
        <w:tab/>
      </w:r>
      <w:r w:rsidRPr="001F5A81">
        <w:rPr>
          <w:rFonts w:cstheme="minorHAnsi"/>
        </w:rPr>
        <w:tab/>
      </w:r>
      <w:r w:rsidRPr="001F5A81">
        <w:rPr>
          <w:rFonts w:cstheme="minorHAnsi"/>
        </w:rPr>
        <w:tab/>
        <w:t xml:space="preserve">    Secretary</w:t>
      </w:r>
    </w:p>
    <w:p w14:paraId="2C55129E" w14:textId="77777777" w:rsidR="00DD0B4F" w:rsidRPr="001F5A81" w:rsidRDefault="00DD0B4F" w:rsidP="00DD0B4F">
      <w:pPr>
        <w:ind w:left="720" w:firstLine="720"/>
        <w:rPr>
          <w:rFonts w:cstheme="minorHAnsi"/>
        </w:rPr>
      </w:pPr>
    </w:p>
    <w:p w14:paraId="56B80B3E" w14:textId="77777777" w:rsidR="00DD0B4F" w:rsidRPr="001F5A81" w:rsidRDefault="00DD0B4F" w:rsidP="00DD0B4F">
      <w:pPr>
        <w:ind w:left="720" w:firstLine="720"/>
        <w:rPr>
          <w:rFonts w:cstheme="minorHAnsi"/>
        </w:rPr>
      </w:pPr>
    </w:p>
    <w:p w14:paraId="6D942D2D" w14:textId="77777777" w:rsidR="00DD0B4F" w:rsidRPr="001F5A81" w:rsidRDefault="00DD0B4F" w:rsidP="00DD0B4F">
      <w:pPr>
        <w:ind w:left="4320"/>
        <w:rPr>
          <w:rFonts w:cstheme="minorHAnsi"/>
        </w:rPr>
      </w:pPr>
      <w:r w:rsidRPr="001F5A81">
        <w:rPr>
          <w:rFonts w:cstheme="minorHAnsi"/>
        </w:rPr>
        <w:t>Signed:   ____________________________________</w:t>
      </w:r>
      <w:r w:rsidRPr="001F5A81">
        <w:rPr>
          <w:rFonts w:cstheme="minorHAnsi"/>
        </w:rPr>
        <w:br/>
        <w:t xml:space="preserve">               Member</w:t>
      </w:r>
    </w:p>
    <w:p w14:paraId="68960783" w14:textId="77777777" w:rsidR="00DD0B4F" w:rsidRPr="001F5A81" w:rsidRDefault="00DD0B4F" w:rsidP="00DD0B4F">
      <w:pPr>
        <w:ind w:left="4320"/>
        <w:rPr>
          <w:rFonts w:cstheme="minorHAnsi"/>
        </w:rPr>
      </w:pPr>
    </w:p>
    <w:p w14:paraId="5EAB29A5" w14:textId="77777777" w:rsidR="00DD0B4F" w:rsidRPr="001F5A81" w:rsidRDefault="00DD0B4F" w:rsidP="00DD0B4F">
      <w:pPr>
        <w:ind w:left="4320"/>
        <w:rPr>
          <w:rFonts w:cstheme="minorHAnsi"/>
        </w:rPr>
      </w:pPr>
    </w:p>
    <w:p w14:paraId="67697ED9" w14:textId="77777777" w:rsidR="00DD0B4F" w:rsidRPr="001F5A81" w:rsidRDefault="00DD0B4F" w:rsidP="00DD0B4F">
      <w:pPr>
        <w:ind w:left="4320"/>
        <w:rPr>
          <w:rFonts w:cstheme="minorHAnsi"/>
        </w:rPr>
      </w:pPr>
    </w:p>
    <w:p w14:paraId="553437DA" w14:textId="77777777" w:rsidR="00DD0B4F" w:rsidRPr="001F5A81" w:rsidRDefault="00DD0B4F" w:rsidP="00DD0B4F">
      <w:pPr>
        <w:ind w:left="4320"/>
        <w:rPr>
          <w:rFonts w:cstheme="minorHAnsi"/>
        </w:rPr>
      </w:pPr>
    </w:p>
    <w:p w14:paraId="4F4F8B0C" w14:textId="77777777" w:rsidR="00DD0B4F" w:rsidRPr="001F5A81" w:rsidRDefault="00DD0B4F" w:rsidP="00DD0B4F">
      <w:pPr>
        <w:jc w:val="center"/>
        <w:rPr>
          <w:rFonts w:cstheme="minorHAnsi"/>
          <w:i/>
        </w:rPr>
      </w:pPr>
      <w:r w:rsidRPr="001F5A81">
        <w:rPr>
          <w:rFonts w:cstheme="minorHAnsi"/>
          <w:i/>
        </w:rPr>
        <w:t xml:space="preserve">[Pursuant to the Articles of Incorporation and the Bylaws of said nonprofit corporation, a majority of the then acting Board of Directors may execute and bind said corporation to any contract or other agreement relating to the operations of said corporation] </w:t>
      </w:r>
    </w:p>
    <w:p w14:paraId="399637EE" w14:textId="77777777" w:rsidR="00DD0B4F" w:rsidRPr="001F5A81" w:rsidRDefault="00DD0B4F" w:rsidP="00DD0B4F">
      <w:pPr>
        <w:jc w:val="center"/>
        <w:rPr>
          <w:rFonts w:cstheme="minorHAnsi"/>
          <w:i/>
        </w:rPr>
      </w:pPr>
    </w:p>
    <w:p w14:paraId="52EC86DE" w14:textId="77777777" w:rsidR="00DD0B4F" w:rsidRPr="001F5A81" w:rsidRDefault="00DD0B4F" w:rsidP="00DD0B4F">
      <w:pPr>
        <w:rPr>
          <w:rFonts w:cstheme="minorHAnsi"/>
          <w:color w:val="FF0000"/>
        </w:rPr>
      </w:pPr>
      <w:r w:rsidRPr="001F5A81">
        <w:rPr>
          <w:rFonts w:cstheme="minorHAnsi"/>
          <w:color w:val="FF0000"/>
        </w:rPr>
        <w:t>Note from GFAS: 1) Consider adding an escape clause for the lessee as well.</w:t>
      </w:r>
    </w:p>
    <w:p w14:paraId="56FED195" w14:textId="77777777" w:rsidR="00DD0B4F" w:rsidRPr="001F5A81" w:rsidRDefault="00DD0B4F" w:rsidP="00DD0B4F">
      <w:pPr>
        <w:rPr>
          <w:rFonts w:cstheme="minorHAnsi"/>
          <w:color w:val="FF0000"/>
        </w:rPr>
      </w:pPr>
      <w:r w:rsidRPr="001F5A81">
        <w:rPr>
          <w:rFonts w:cstheme="minorHAnsi"/>
          <w:color w:val="FF0000"/>
        </w:rPr>
        <w:t xml:space="preserve">2) Owners of the property who may be Board Members should not be present for discussions regarding the lease due to conflict of interest with their ownership of the Lease premises, nor should they vote on the matter. </w:t>
      </w:r>
    </w:p>
    <w:p w14:paraId="08BB204B" w14:textId="77777777" w:rsidR="00DD0B4F" w:rsidRPr="001F5A81" w:rsidRDefault="00DD0B4F" w:rsidP="00DD0B4F">
      <w:pPr>
        <w:jc w:val="center"/>
        <w:rPr>
          <w:rFonts w:cstheme="minorHAnsi"/>
        </w:rPr>
      </w:pPr>
      <w:r w:rsidRPr="001F5A81">
        <w:rPr>
          <w:rFonts w:cstheme="minorHAnsi"/>
        </w:rPr>
        <w:t>SERENITY FARM EQUINE SANCTUARY</w:t>
      </w:r>
    </w:p>
    <w:p w14:paraId="0DD28496" w14:textId="77777777" w:rsidR="00DD0B4F" w:rsidRPr="001F5A81" w:rsidRDefault="00DD0B4F" w:rsidP="00DD0B4F">
      <w:pPr>
        <w:jc w:val="center"/>
        <w:rPr>
          <w:rFonts w:cstheme="minorHAnsi"/>
        </w:rPr>
      </w:pPr>
      <w:r w:rsidRPr="001F5A81">
        <w:rPr>
          <w:rFonts w:cstheme="minorHAnsi"/>
        </w:rPr>
        <w:t>FIREARMS AND WEAPONS POLICY</w:t>
      </w:r>
    </w:p>
    <w:p w14:paraId="60352FD4" w14:textId="77777777" w:rsidR="00DD0B4F" w:rsidRPr="001F5A81" w:rsidRDefault="00DD0B4F" w:rsidP="00DD0B4F">
      <w:pPr>
        <w:jc w:val="center"/>
        <w:rPr>
          <w:rFonts w:cstheme="minorHAnsi"/>
        </w:rPr>
      </w:pPr>
    </w:p>
    <w:p w14:paraId="7378C0D6" w14:textId="77777777" w:rsidR="00DD0B4F" w:rsidRPr="001F5A81" w:rsidRDefault="00DD0B4F" w:rsidP="00DD0B4F">
      <w:pPr>
        <w:rPr>
          <w:rFonts w:cstheme="minorHAnsi"/>
        </w:rPr>
      </w:pPr>
      <w:r w:rsidRPr="001F5A81">
        <w:rPr>
          <w:rFonts w:cstheme="minorHAnsi"/>
        </w:rPr>
        <w:t xml:space="preserve">SFES staff and volunteers are strictly prohibited from possessing firearms, ammunition for any caliber of firearm, </w:t>
      </w:r>
      <w:proofErr w:type="gramStart"/>
      <w:r w:rsidRPr="001F5A81">
        <w:rPr>
          <w:rFonts w:cstheme="minorHAnsi"/>
        </w:rPr>
        <w:t>explosives</w:t>
      </w:r>
      <w:proofErr w:type="gramEnd"/>
      <w:r w:rsidRPr="001F5A81">
        <w:rPr>
          <w:rFonts w:cstheme="minorHAnsi"/>
        </w:rPr>
        <w:t xml:space="preserve"> or weapons (hereafter referred to as “weapons”) on the premises without the explicit advance authorization of SFES, regardless of whether a federal or state license to possess the same has been issued to the possessor. The only exceptions to this policy are as follows:  </w:t>
      </w:r>
    </w:p>
    <w:p w14:paraId="7A8AD65D" w14:textId="77777777" w:rsidR="00DD0B4F" w:rsidRPr="001F5A81" w:rsidRDefault="00DD0B4F" w:rsidP="00DD0B4F">
      <w:pPr>
        <w:rPr>
          <w:rFonts w:cstheme="minorHAnsi"/>
        </w:rPr>
      </w:pPr>
      <w:r w:rsidRPr="001F5A81">
        <w:rPr>
          <w:rFonts w:cstheme="minorHAnsi"/>
        </w:rPr>
        <w:t xml:space="preserve">1. Commissioned law enforcement officers to the extent they are legally permitted to possess weapons in the jurisdiction in which the university premises are located may do so on the premises of the university in such jurisdiction.  For instance, Metropolitan Police Department officers who are legally permitted to possess weapons in the District of Columbia may possess such weapons on the Foggy Bottom or Mount Vernon campuses.  </w:t>
      </w:r>
    </w:p>
    <w:p w14:paraId="3B4E9B1B" w14:textId="77777777" w:rsidR="00DD0B4F" w:rsidRPr="001F5A81" w:rsidRDefault="00DD0B4F" w:rsidP="00DD0B4F">
      <w:pPr>
        <w:rPr>
          <w:rFonts w:cstheme="minorHAnsi"/>
        </w:rPr>
      </w:pPr>
      <w:r w:rsidRPr="001F5A81">
        <w:rPr>
          <w:rFonts w:cstheme="minorHAnsi"/>
        </w:rPr>
        <w:t xml:space="preserve">2. Persons in the military in performance of their official duties to the extent they are legally permitted to possess weapons in the jurisdiction in which they are located may do so on the premises of the university in such jurisdiction. </w:t>
      </w:r>
    </w:p>
    <w:p w14:paraId="51A1353F" w14:textId="77777777" w:rsidR="00DD0B4F" w:rsidRPr="001F5A81" w:rsidRDefault="00DD0B4F" w:rsidP="00DD0B4F">
      <w:pPr>
        <w:rPr>
          <w:rFonts w:cstheme="minorHAnsi"/>
        </w:rPr>
      </w:pPr>
      <w:r w:rsidRPr="001F5A81">
        <w:rPr>
          <w:rFonts w:cstheme="minorHAnsi"/>
        </w:rPr>
        <w:t xml:space="preserve">Anyone possessing a weapon other than those in the exception categories will be asked to remove it from SFES immediately. </w:t>
      </w:r>
    </w:p>
    <w:p w14:paraId="308494F1" w14:textId="77777777" w:rsidR="00DD0B4F" w:rsidRPr="001F5A81" w:rsidRDefault="00DD0B4F" w:rsidP="00DD0B4F">
      <w:pPr>
        <w:rPr>
          <w:rFonts w:cstheme="minorHAnsi"/>
        </w:rPr>
      </w:pPr>
      <w:r w:rsidRPr="001F5A81">
        <w:rPr>
          <w:rFonts w:cstheme="minorHAnsi"/>
        </w:rPr>
        <w:t>FIREARMS AND WEAPONS STORAGE</w:t>
      </w:r>
    </w:p>
    <w:p w14:paraId="6952C055" w14:textId="77777777" w:rsidR="00DD0B4F" w:rsidRPr="001F5A81" w:rsidRDefault="00DD0B4F" w:rsidP="00DD0B4F">
      <w:pPr>
        <w:rPr>
          <w:rFonts w:cstheme="minorHAnsi"/>
        </w:rPr>
      </w:pPr>
      <w:r w:rsidRPr="001F5A81">
        <w:rPr>
          <w:rFonts w:cstheme="minorHAnsi"/>
        </w:rPr>
        <w:t>The family possesses firearms.   They shall be stored in locked cabinets or locked areas not accessible to children or SFES visitors.   Ammunition shall be stored in a locked place separate from the firearms.   Users have licenses/permits.</w:t>
      </w:r>
    </w:p>
    <w:p w14:paraId="26A97477" w14:textId="77777777" w:rsidR="00DD0B4F" w:rsidRPr="001F5A81" w:rsidRDefault="00DD0B4F" w:rsidP="00DD0B4F">
      <w:pPr>
        <w:rPr>
          <w:rFonts w:cstheme="minorHAnsi"/>
        </w:rPr>
      </w:pPr>
      <w:r w:rsidRPr="001F5A81">
        <w:rPr>
          <w:rFonts w:cstheme="minorHAnsi"/>
        </w:rPr>
        <w:t xml:space="preserve">Virginia Administrative Code, 22VAC40-130-270 http://leg1.state.va.us/cgi-bin/legp504.exe?000+reg+22VAC40-130-270   </w:t>
      </w:r>
    </w:p>
    <w:p w14:paraId="4DE5CF2C" w14:textId="77777777" w:rsidR="00DD0B4F" w:rsidRPr="001F5A81" w:rsidRDefault="00DD0B4F" w:rsidP="00DD0B4F">
      <w:pPr>
        <w:rPr>
          <w:rFonts w:cstheme="minorHAnsi"/>
          <w:color w:val="FF0000"/>
        </w:rPr>
      </w:pPr>
    </w:p>
    <w:p w14:paraId="0449B1F1" w14:textId="77777777" w:rsidR="00D90590" w:rsidRPr="001F5A81" w:rsidRDefault="00D90590" w:rsidP="00D90590">
      <w:pPr>
        <w:rPr>
          <w:rFonts w:cstheme="minorHAnsi"/>
        </w:rPr>
      </w:pPr>
    </w:p>
    <w:p w14:paraId="1A3C0DB2" w14:textId="77777777" w:rsidR="00D90590" w:rsidRPr="001F5A81" w:rsidRDefault="00D90590" w:rsidP="007903EF">
      <w:pPr>
        <w:autoSpaceDE w:val="0"/>
        <w:autoSpaceDN w:val="0"/>
        <w:adjustRightInd w:val="0"/>
        <w:rPr>
          <w:rFonts w:cstheme="minorHAnsi"/>
        </w:rPr>
      </w:pPr>
    </w:p>
    <w:p w14:paraId="0CE62069" w14:textId="77777777" w:rsidR="007903EF" w:rsidRPr="001F5A81" w:rsidRDefault="007903EF" w:rsidP="007903EF">
      <w:pPr>
        <w:pStyle w:val="Default"/>
        <w:rPr>
          <w:rFonts w:asciiTheme="minorHAnsi" w:hAnsiTheme="minorHAnsi" w:cstheme="minorHAnsi"/>
          <w:sz w:val="22"/>
          <w:szCs w:val="22"/>
        </w:rPr>
      </w:pPr>
    </w:p>
    <w:p w14:paraId="73761F34" w14:textId="77777777" w:rsidR="007903EF" w:rsidRPr="001F5A81" w:rsidRDefault="007903EF" w:rsidP="0046744B">
      <w:pPr>
        <w:rPr>
          <w:rFonts w:cstheme="minorHAnsi"/>
        </w:rPr>
      </w:pPr>
    </w:p>
    <w:sectPr w:rsidR="007903EF" w:rsidRPr="001F5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XSGNJ+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EEBFC0"/>
    <w:multiLevelType w:val="hybridMultilevel"/>
    <w:tmpl w:val="9F0081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404C83"/>
    <w:multiLevelType w:val="hybridMultilevel"/>
    <w:tmpl w:val="BFD701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90ED6A"/>
    <w:multiLevelType w:val="hybridMultilevel"/>
    <w:tmpl w:val="B8F1CE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77C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A5B14"/>
    <w:multiLevelType w:val="hybridMultilevel"/>
    <w:tmpl w:val="D6C4A2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F5566DC"/>
    <w:multiLevelType w:val="hybridMultilevel"/>
    <w:tmpl w:val="C6CC1D0A"/>
    <w:lvl w:ilvl="0" w:tplc="6D223912">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78D3391"/>
    <w:multiLevelType w:val="hybridMultilevel"/>
    <w:tmpl w:val="22B8543A"/>
    <w:lvl w:ilvl="0" w:tplc="6D223912">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23C1A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CDAC09"/>
    <w:multiLevelType w:val="hybridMultilevel"/>
    <w:tmpl w:val="02E108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991B152"/>
    <w:multiLevelType w:val="hybridMultilevel"/>
    <w:tmpl w:val="B6FBDBC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ACC057E"/>
    <w:multiLevelType w:val="singleLevel"/>
    <w:tmpl w:val="5BC4E5BA"/>
    <w:lvl w:ilvl="0">
      <w:start w:val="1"/>
      <w:numFmt w:val="bullet"/>
      <w:lvlText w:val=""/>
      <w:lvlJc w:val="left"/>
      <w:pPr>
        <w:tabs>
          <w:tab w:val="num" w:pos="510"/>
        </w:tabs>
        <w:ind w:left="510" w:hanging="510"/>
      </w:pPr>
      <w:rPr>
        <w:rFonts w:ascii="Symbol" w:hAnsi="Symbol" w:hint="default"/>
      </w:rPr>
    </w:lvl>
  </w:abstractNum>
  <w:abstractNum w:abstractNumId="11" w15:restartNumberingAfterBreak="0">
    <w:nsid w:val="2EBA4CF0"/>
    <w:multiLevelType w:val="hybridMultilevel"/>
    <w:tmpl w:val="7BD29E12"/>
    <w:lvl w:ilvl="0" w:tplc="6D223912">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18E59A7"/>
    <w:multiLevelType w:val="hybridMultilevel"/>
    <w:tmpl w:val="3A44A536"/>
    <w:lvl w:ilvl="0" w:tplc="7FF8C518">
      <w:start w:val="1"/>
      <w:numFmt w:val="bullet"/>
      <w:lvlText w:val="o"/>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15:restartNumberingAfterBreak="0">
    <w:nsid w:val="388506BF"/>
    <w:multiLevelType w:val="hybridMultilevel"/>
    <w:tmpl w:val="9796FBCC"/>
    <w:lvl w:ilvl="0" w:tplc="7FF8C51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7FF8C518">
      <w:start w:val="1"/>
      <w:numFmt w:val="bullet"/>
      <w:lvlText w:val="o"/>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1DC54FD"/>
    <w:multiLevelType w:val="hybridMultilevel"/>
    <w:tmpl w:val="3E50EF74"/>
    <w:lvl w:ilvl="0" w:tplc="6D223912">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3387239"/>
    <w:multiLevelType w:val="hybridMultilevel"/>
    <w:tmpl w:val="FCDAFEF4"/>
    <w:lvl w:ilvl="0" w:tplc="0409000F">
      <w:start w:val="1"/>
      <w:numFmt w:val="decimal"/>
      <w:lvlText w:val="%1."/>
      <w:lvlJc w:val="left"/>
      <w:pPr>
        <w:tabs>
          <w:tab w:val="num" w:pos="720"/>
        </w:tabs>
        <w:ind w:left="720" w:hanging="360"/>
      </w:pPr>
    </w:lvl>
    <w:lvl w:ilvl="1" w:tplc="770A51C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C4130C2"/>
    <w:multiLevelType w:val="hybridMultilevel"/>
    <w:tmpl w:val="EA2AD73A"/>
    <w:lvl w:ilvl="0" w:tplc="6D223912">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B4F34B9"/>
    <w:multiLevelType w:val="hybridMultilevel"/>
    <w:tmpl w:val="D09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74501"/>
    <w:multiLevelType w:val="hybridMultilevel"/>
    <w:tmpl w:val="2E1AE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E5619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B31588"/>
    <w:multiLevelType w:val="hybridMultilevel"/>
    <w:tmpl w:val="99888B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31D75D7"/>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389104A"/>
    <w:multiLevelType w:val="hybridMultilevel"/>
    <w:tmpl w:val="CBC03F60"/>
    <w:lvl w:ilvl="0" w:tplc="6D223912">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783439B3"/>
    <w:multiLevelType w:val="hybridMultilevel"/>
    <w:tmpl w:val="C86E9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E0716AB"/>
    <w:multiLevelType w:val="hybridMultilevel"/>
    <w:tmpl w:val="BC467D68"/>
    <w:lvl w:ilvl="0" w:tplc="6D223912">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14207006">
    <w:abstractNumId w:val="17"/>
  </w:num>
  <w:num w:numId="2" w16cid:durableId="1360082939">
    <w:abstractNumId w:val="9"/>
  </w:num>
  <w:num w:numId="3" w16cid:durableId="1708232">
    <w:abstractNumId w:val="8"/>
  </w:num>
  <w:num w:numId="4" w16cid:durableId="1203598265">
    <w:abstractNumId w:val="2"/>
  </w:num>
  <w:num w:numId="5" w16cid:durableId="390543319">
    <w:abstractNumId w:val="1"/>
  </w:num>
  <w:num w:numId="6" w16cid:durableId="137429143">
    <w:abstractNumId w:val="0"/>
  </w:num>
  <w:num w:numId="7" w16cid:durableId="2103378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3344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6789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2255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41818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3826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24074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83226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32286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4620324">
    <w:abstractNumId w:val="13"/>
  </w:num>
  <w:num w:numId="17" w16cid:durableId="1040353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3431847">
    <w:abstractNumId w:val="12"/>
  </w:num>
  <w:num w:numId="19" w16cid:durableId="445854324">
    <w:abstractNumId w:val="10"/>
  </w:num>
  <w:num w:numId="20" w16cid:durableId="1274362692">
    <w:abstractNumId w:val="21"/>
    <w:lvlOverride w:ilvl="0">
      <w:startOverride w:val="1"/>
    </w:lvlOverride>
  </w:num>
  <w:num w:numId="21" w16cid:durableId="1149831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10674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9551791">
    <w:abstractNumId w:val="12"/>
  </w:num>
  <w:num w:numId="24" w16cid:durableId="1837959563">
    <w:abstractNumId w:val="20"/>
  </w:num>
  <w:num w:numId="25" w16cid:durableId="1120877372">
    <w:abstractNumId w:val="4"/>
  </w:num>
  <w:num w:numId="26" w16cid:durableId="1149788682">
    <w:abstractNumId w:val="7"/>
  </w:num>
  <w:num w:numId="27" w16cid:durableId="125124759">
    <w:abstractNumId w:val="3"/>
  </w:num>
  <w:num w:numId="28" w16cid:durableId="9488984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4B"/>
    <w:rsid w:val="000B6936"/>
    <w:rsid w:val="001F5A81"/>
    <w:rsid w:val="002C43AD"/>
    <w:rsid w:val="002D44C9"/>
    <w:rsid w:val="003059FF"/>
    <w:rsid w:val="003C2C8C"/>
    <w:rsid w:val="0046744B"/>
    <w:rsid w:val="007903EF"/>
    <w:rsid w:val="00822998"/>
    <w:rsid w:val="00C64367"/>
    <w:rsid w:val="00CC65F0"/>
    <w:rsid w:val="00D90590"/>
    <w:rsid w:val="00DD0B4F"/>
    <w:rsid w:val="00E14585"/>
    <w:rsid w:val="00EC31D8"/>
    <w:rsid w:val="00F84790"/>
    <w:rsid w:val="00F9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B754"/>
  <w15:docId w15:val="{C83B38C5-4D6A-41C8-A7B6-C604038C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3EF"/>
    <w:pPr>
      <w:spacing w:after="160" w:line="259" w:lineRule="auto"/>
      <w:ind w:left="720"/>
      <w:contextualSpacing/>
    </w:pPr>
  </w:style>
  <w:style w:type="paragraph" w:customStyle="1" w:styleId="Default">
    <w:name w:val="Default"/>
    <w:uiPriority w:val="99"/>
    <w:rsid w:val="007903EF"/>
    <w:pPr>
      <w:widowControl w:val="0"/>
      <w:autoSpaceDE w:val="0"/>
      <w:autoSpaceDN w:val="0"/>
      <w:adjustRightInd w:val="0"/>
      <w:spacing w:after="0" w:line="240" w:lineRule="auto"/>
    </w:pPr>
    <w:rPr>
      <w:rFonts w:ascii="DXSGNJ+Arial-BoldMT" w:eastAsiaTheme="minorEastAsia" w:hAnsi="DXSGNJ+Arial-BoldMT" w:cs="DXSGNJ+Arial-BoldMT"/>
      <w:color w:val="000000"/>
      <w:sz w:val="24"/>
      <w:szCs w:val="24"/>
    </w:rPr>
  </w:style>
  <w:style w:type="paragraph" w:customStyle="1" w:styleId="CM1">
    <w:name w:val="CM1"/>
    <w:basedOn w:val="Default"/>
    <w:next w:val="Default"/>
    <w:uiPriority w:val="99"/>
    <w:rsid w:val="007903EF"/>
    <w:rPr>
      <w:rFonts w:cstheme="minorBidi"/>
      <w:color w:val="auto"/>
    </w:rPr>
  </w:style>
  <w:style w:type="paragraph" w:customStyle="1" w:styleId="CM18">
    <w:name w:val="CM18"/>
    <w:basedOn w:val="Default"/>
    <w:next w:val="Default"/>
    <w:uiPriority w:val="99"/>
    <w:rsid w:val="007903EF"/>
    <w:rPr>
      <w:rFonts w:cstheme="minorBidi"/>
      <w:color w:val="auto"/>
    </w:rPr>
  </w:style>
  <w:style w:type="paragraph" w:customStyle="1" w:styleId="CM2">
    <w:name w:val="CM2"/>
    <w:basedOn w:val="Default"/>
    <w:next w:val="Default"/>
    <w:uiPriority w:val="99"/>
    <w:rsid w:val="007903EF"/>
    <w:pPr>
      <w:spacing w:line="248" w:lineRule="atLeast"/>
    </w:pPr>
    <w:rPr>
      <w:rFonts w:cstheme="minorBidi"/>
      <w:color w:val="auto"/>
    </w:rPr>
  </w:style>
  <w:style w:type="paragraph" w:customStyle="1" w:styleId="CM19">
    <w:name w:val="CM19"/>
    <w:basedOn w:val="Default"/>
    <w:next w:val="Default"/>
    <w:uiPriority w:val="99"/>
    <w:rsid w:val="007903EF"/>
    <w:rPr>
      <w:rFonts w:cstheme="minorBidi"/>
      <w:color w:val="auto"/>
    </w:rPr>
  </w:style>
  <w:style w:type="paragraph" w:customStyle="1" w:styleId="CM5">
    <w:name w:val="CM5"/>
    <w:basedOn w:val="Default"/>
    <w:next w:val="Default"/>
    <w:uiPriority w:val="99"/>
    <w:rsid w:val="007903EF"/>
    <w:pPr>
      <w:spacing w:line="253" w:lineRule="atLeast"/>
    </w:pPr>
    <w:rPr>
      <w:rFonts w:cstheme="minorBidi"/>
      <w:color w:val="auto"/>
    </w:rPr>
  </w:style>
  <w:style w:type="paragraph" w:customStyle="1" w:styleId="CM20">
    <w:name w:val="CM20"/>
    <w:basedOn w:val="Default"/>
    <w:next w:val="Default"/>
    <w:uiPriority w:val="99"/>
    <w:rsid w:val="007903EF"/>
    <w:rPr>
      <w:rFonts w:cstheme="minorBidi"/>
      <w:color w:val="auto"/>
    </w:rPr>
  </w:style>
  <w:style w:type="paragraph" w:customStyle="1" w:styleId="CM6">
    <w:name w:val="CM6"/>
    <w:basedOn w:val="Default"/>
    <w:next w:val="Default"/>
    <w:uiPriority w:val="99"/>
    <w:rsid w:val="007903EF"/>
    <w:pPr>
      <w:spacing w:line="276" w:lineRule="atLeast"/>
    </w:pPr>
    <w:rPr>
      <w:rFonts w:cstheme="minorBidi"/>
      <w:color w:val="auto"/>
    </w:rPr>
  </w:style>
  <w:style w:type="paragraph" w:customStyle="1" w:styleId="CM21">
    <w:name w:val="CM21"/>
    <w:basedOn w:val="Default"/>
    <w:next w:val="Default"/>
    <w:uiPriority w:val="99"/>
    <w:rsid w:val="007903EF"/>
    <w:rPr>
      <w:rFonts w:cstheme="minorBidi"/>
      <w:color w:val="auto"/>
    </w:rPr>
  </w:style>
  <w:style w:type="paragraph" w:customStyle="1" w:styleId="CM8">
    <w:name w:val="CM8"/>
    <w:basedOn w:val="Default"/>
    <w:next w:val="Default"/>
    <w:uiPriority w:val="99"/>
    <w:rsid w:val="007903EF"/>
    <w:pPr>
      <w:spacing w:line="231" w:lineRule="atLeast"/>
    </w:pPr>
    <w:rPr>
      <w:rFonts w:cstheme="minorBidi"/>
      <w:color w:val="auto"/>
    </w:rPr>
  </w:style>
  <w:style w:type="paragraph" w:customStyle="1" w:styleId="CM23">
    <w:name w:val="CM23"/>
    <w:basedOn w:val="Default"/>
    <w:next w:val="Default"/>
    <w:uiPriority w:val="99"/>
    <w:rsid w:val="007903EF"/>
    <w:rPr>
      <w:rFonts w:cstheme="minorBidi"/>
      <w:color w:val="auto"/>
    </w:rPr>
  </w:style>
  <w:style w:type="paragraph" w:customStyle="1" w:styleId="CM9">
    <w:name w:val="CM9"/>
    <w:basedOn w:val="Default"/>
    <w:next w:val="Default"/>
    <w:uiPriority w:val="99"/>
    <w:rsid w:val="007903EF"/>
    <w:pPr>
      <w:spacing w:line="253" w:lineRule="atLeast"/>
    </w:pPr>
    <w:rPr>
      <w:rFonts w:cstheme="minorBidi"/>
      <w:color w:val="auto"/>
    </w:rPr>
  </w:style>
  <w:style w:type="paragraph" w:customStyle="1" w:styleId="CM10">
    <w:name w:val="CM10"/>
    <w:basedOn w:val="Default"/>
    <w:next w:val="Default"/>
    <w:uiPriority w:val="99"/>
    <w:rsid w:val="007903EF"/>
    <w:rPr>
      <w:rFonts w:cstheme="minorBidi"/>
      <w:color w:val="auto"/>
    </w:rPr>
  </w:style>
  <w:style w:type="paragraph" w:customStyle="1" w:styleId="CM25">
    <w:name w:val="CM25"/>
    <w:basedOn w:val="Default"/>
    <w:next w:val="Default"/>
    <w:uiPriority w:val="99"/>
    <w:rsid w:val="007903EF"/>
    <w:rPr>
      <w:rFonts w:cstheme="minorBidi"/>
      <w:color w:val="auto"/>
    </w:rPr>
  </w:style>
  <w:style w:type="paragraph" w:customStyle="1" w:styleId="CM26">
    <w:name w:val="CM26"/>
    <w:basedOn w:val="Default"/>
    <w:next w:val="Default"/>
    <w:uiPriority w:val="99"/>
    <w:rsid w:val="007903EF"/>
    <w:rPr>
      <w:rFonts w:cstheme="minorBidi"/>
      <w:color w:val="auto"/>
    </w:rPr>
  </w:style>
  <w:style w:type="paragraph" w:customStyle="1" w:styleId="CM15">
    <w:name w:val="CM15"/>
    <w:basedOn w:val="Default"/>
    <w:next w:val="Default"/>
    <w:uiPriority w:val="99"/>
    <w:rsid w:val="007903EF"/>
    <w:pPr>
      <w:spacing w:line="460" w:lineRule="atLeast"/>
    </w:pPr>
    <w:rPr>
      <w:rFonts w:cstheme="minorBidi"/>
      <w:color w:val="auto"/>
    </w:rPr>
  </w:style>
  <w:style w:type="paragraph" w:customStyle="1" w:styleId="CM17">
    <w:name w:val="CM17"/>
    <w:basedOn w:val="Default"/>
    <w:next w:val="Default"/>
    <w:uiPriority w:val="99"/>
    <w:rsid w:val="007903EF"/>
    <w:rPr>
      <w:rFonts w:cstheme="minorBidi"/>
      <w:color w:val="auto"/>
    </w:rPr>
  </w:style>
  <w:style w:type="paragraph" w:customStyle="1" w:styleId="CM24">
    <w:name w:val="CM24"/>
    <w:basedOn w:val="Default"/>
    <w:next w:val="Default"/>
    <w:uiPriority w:val="99"/>
    <w:rsid w:val="007903EF"/>
    <w:rPr>
      <w:rFonts w:cstheme="minorBidi"/>
      <w:color w:val="auto"/>
    </w:rPr>
  </w:style>
  <w:style w:type="paragraph" w:customStyle="1" w:styleId="CM3">
    <w:name w:val="CM3"/>
    <w:basedOn w:val="Default"/>
    <w:next w:val="Default"/>
    <w:uiPriority w:val="99"/>
    <w:rsid w:val="007903EF"/>
    <w:pPr>
      <w:spacing w:line="253" w:lineRule="atLeast"/>
    </w:pPr>
    <w:rPr>
      <w:rFonts w:cstheme="minorBidi"/>
      <w:color w:val="auto"/>
    </w:rPr>
  </w:style>
  <w:style w:type="paragraph" w:styleId="NormalWeb">
    <w:name w:val="Normal (Web)"/>
    <w:basedOn w:val="Normal"/>
    <w:uiPriority w:val="99"/>
    <w:semiHidden/>
    <w:unhideWhenUsed/>
    <w:rsid w:val="00D905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0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06502">
      <w:bodyDiv w:val="1"/>
      <w:marLeft w:val="0"/>
      <w:marRight w:val="0"/>
      <w:marTop w:val="0"/>
      <w:marBottom w:val="0"/>
      <w:divBdr>
        <w:top w:val="none" w:sz="0" w:space="0" w:color="auto"/>
        <w:left w:val="none" w:sz="0" w:space="0" w:color="auto"/>
        <w:bottom w:val="none" w:sz="0" w:space="0" w:color="auto"/>
        <w:right w:val="none" w:sz="0" w:space="0" w:color="auto"/>
      </w:divBdr>
    </w:div>
    <w:div w:id="665286591">
      <w:bodyDiv w:val="1"/>
      <w:marLeft w:val="0"/>
      <w:marRight w:val="0"/>
      <w:marTop w:val="0"/>
      <w:marBottom w:val="0"/>
      <w:divBdr>
        <w:top w:val="none" w:sz="0" w:space="0" w:color="auto"/>
        <w:left w:val="none" w:sz="0" w:space="0" w:color="auto"/>
        <w:bottom w:val="none" w:sz="0" w:space="0" w:color="auto"/>
        <w:right w:val="none" w:sz="0" w:space="0" w:color="auto"/>
      </w:divBdr>
    </w:div>
    <w:div w:id="881555911">
      <w:bodyDiv w:val="1"/>
      <w:marLeft w:val="0"/>
      <w:marRight w:val="0"/>
      <w:marTop w:val="0"/>
      <w:marBottom w:val="0"/>
      <w:divBdr>
        <w:top w:val="none" w:sz="0" w:space="0" w:color="auto"/>
        <w:left w:val="none" w:sz="0" w:space="0" w:color="auto"/>
        <w:bottom w:val="none" w:sz="0" w:space="0" w:color="auto"/>
        <w:right w:val="none" w:sz="0" w:space="0" w:color="auto"/>
      </w:divBdr>
    </w:div>
    <w:div w:id="1109620077">
      <w:bodyDiv w:val="1"/>
      <w:marLeft w:val="0"/>
      <w:marRight w:val="0"/>
      <w:marTop w:val="0"/>
      <w:marBottom w:val="0"/>
      <w:divBdr>
        <w:top w:val="none" w:sz="0" w:space="0" w:color="auto"/>
        <w:left w:val="none" w:sz="0" w:space="0" w:color="auto"/>
        <w:bottom w:val="none" w:sz="0" w:space="0" w:color="auto"/>
        <w:right w:val="none" w:sz="0" w:space="0" w:color="auto"/>
      </w:divBdr>
    </w:div>
    <w:div w:id="1405838742">
      <w:bodyDiv w:val="1"/>
      <w:marLeft w:val="0"/>
      <w:marRight w:val="0"/>
      <w:marTop w:val="0"/>
      <w:marBottom w:val="0"/>
      <w:divBdr>
        <w:top w:val="none" w:sz="0" w:space="0" w:color="auto"/>
        <w:left w:val="none" w:sz="0" w:space="0" w:color="auto"/>
        <w:bottom w:val="none" w:sz="0" w:space="0" w:color="auto"/>
        <w:right w:val="none" w:sz="0" w:space="0" w:color="auto"/>
      </w:divBdr>
    </w:div>
    <w:div w:id="1939870800">
      <w:bodyDiv w:val="1"/>
      <w:marLeft w:val="0"/>
      <w:marRight w:val="0"/>
      <w:marTop w:val="0"/>
      <w:marBottom w:val="0"/>
      <w:divBdr>
        <w:top w:val="none" w:sz="0" w:space="0" w:color="auto"/>
        <w:left w:val="none" w:sz="0" w:space="0" w:color="auto"/>
        <w:bottom w:val="none" w:sz="0" w:space="0" w:color="auto"/>
        <w:right w:val="none" w:sz="0" w:space="0" w:color="auto"/>
      </w:divBdr>
    </w:div>
    <w:div w:id="2043675593">
      <w:bodyDiv w:val="1"/>
      <w:marLeft w:val="0"/>
      <w:marRight w:val="0"/>
      <w:marTop w:val="0"/>
      <w:marBottom w:val="0"/>
      <w:divBdr>
        <w:top w:val="none" w:sz="0" w:space="0" w:color="auto"/>
        <w:left w:val="none" w:sz="0" w:space="0" w:color="auto"/>
        <w:bottom w:val="none" w:sz="0" w:space="0" w:color="auto"/>
        <w:right w:val="none" w:sz="0" w:space="0" w:color="auto"/>
      </w:divBdr>
    </w:div>
    <w:div w:id="20933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9680</Words>
  <Characters>55182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Rhondavena</dc:creator>
  <cp:lastModifiedBy>Rhondavena LaPorte</cp:lastModifiedBy>
  <cp:revision>2</cp:revision>
  <dcterms:created xsi:type="dcterms:W3CDTF">2024-02-02T17:20:00Z</dcterms:created>
  <dcterms:modified xsi:type="dcterms:W3CDTF">2024-02-02T17:20:00Z</dcterms:modified>
</cp:coreProperties>
</file>